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321676DA" w:rsidR="00990498" w:rsidRPr="004C0C8C"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6BC2896C">
                <wp:simplePos x="0" y="0"/>
                <wp:positionH relativeFrom="page">
                  <wp:posOffset>95250</wp:posOffset>
                </wp:positionH>
                <wp:positionV relativeFrom="paragraph">
                  <wp:posOffset>259714</wp:posOffset>
                </wp:positionV>
                <wp:extent cx="6172200" cy="733425"/>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33425"/>
                        </a:xfrm>
                        <a:prstGeom prst="rect">
                          <a:avLst/>
                        </a:prstGeom>
                      </wps:spPr>
                      <wps:txbx>
                        <w:txbxContent>
                          <w:p w14:paraId="2A417A21" w14:textId="77777777" w:rsidR="00AC2572" w:rsidRDefault="00AC2572"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Tour de Bob Marley + Cascadas del río</w:t>
                            </w:r>
                          </w:p>
                          <w:p w14:paraId="149DD59C" w14:textId="10997426" w:rsidR="00103EFE" w:rsidRPr="00A55375" w:rsidRDefault="00AC2572"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Dunn y Laguna Luminosa </w:t>
                            </w:r>
                            <w:r w:rsidR="005B1443">
                              <w:rPr>
                                <w:rFonts w:ascii="Verdana" w:eastAsia="Verdana" w:hAnsi="Verdana" w:cs="Verdana"/>
                                <w:b/>
                                <w:bCs/>
                                <w:color w:val="FFFFFF" w:themeColor="background1"/>
                                <w:kern w:val="24"/>
                                <w:sz w:val="40"/>
                                <w:szCs w:val="40"/>
                              </w:rPr>
                              <w:t xml:space="preserve"> </w:t>
                            </w:r>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20.45pt;width:486pt;height:57.7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" filled="f" stroked="f">
                <v:textbox>
                  <w:txbxContent>
                    <w:p w14:paraId="2A417A21" w14:textId="77777777" w:rsidR="00AC2572" w:rsidRDefault="00AC2572"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Tour de Bob Marley + Cascadas del río</w:t>
                      </w:r>
                    </w:p>
                    <w:p w14:paraId="149DD59C" w14:textId="10997426" w:rsidR="00103EFE" w:rsidRPr="00A55375" w:rsidRDefault="00AC2572"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Dunn y Laguna Luminosa </w:t>
                      </w:r>
                      <w:r w:rsidR="005B1443">
                        <w:rPr>
                          <w:rFonts w:ascii="Verdana" w:eastAsia="Verdana" w:hAnsi="Verdana" w:cs="Verdana"/>
                          <w:b/>
                          <w:bCs/>
                          <w:color w:val="FFFFFF" w:themeColor="background1"/>
                          <w:kern w:val="24"/>
                          <w:sz w:val="40"/>
                          <w:szCs w:val="40"/>
                        </w:rPr>
                        <w:t xml:space="preserve"> </w:t>
                      </w:r>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911271E"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28F92AB6" w:rsidR="00CC6B90" w:rsidRPr="004C0C8C" w:rsidRDefault="00C00984"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255</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28F92AB6" w:rsidR="00CC6B90" w:rsidRPr="004C0C8C" w:rsidRDefault="00C00984"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255</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79CEB04D" w:rsidR="002D3DAE" w:rsidRPr="004C0C8C"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94E6DAA" w:rsidR="00CC1BDC" w:rsidRPr="004C0C8C" w:rsidRDefault="00881C76" w:rsidP="008F15EE">
      <w:r w:rsidRPr="004C0C8C">
        <w:rPr>
          <w:noProof/>
        </w:rPr>
        <mc:AlternateContent>
          <mc:Choice Requires="wps">
            <w:drawing>
              <wp:anchor distT="0" distB="0" distL="114300" distR="114300" simplePos="0" relativeHeight="251657255" behindDoc="0" locked="0" layoutInCell="1" allowOverlap="1" wp14:anchorId="4E1CEDB5" wp14:editId="3753B808">
                <wp:simplePos x="0" y="0"/>
                <wp:positionH relativeFrom="column">
                  <wp:posOffset>-497398</wp:posOffset>
                </wp:positionH>
                <wp:positionV relativeFrom="paragraph">
                  <wp:posOffset>141522</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39.15pt;margin-top:11.15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2D499F77" w:rsidR="00A1115A" w:rsidRPr="004C0C8C" w:rsidRDefault="00AC2572" w:rsidP="00A1115A">
      <w:pPr>
        <w:ind w:left="-567"/>
        <w:rPr>
          <w:rFonts w:asciiTheme="minorBidi" w:hAnsiTheme="minorBidi"/>
          <w:b/>
          <w:bCs/>
          <w:sz w:val="20"/>
          <w:szCs w:val="20"/>
        </w:rPr>
      </w:pPr>
      <w:r>
        <w:rPr>
          <w:rFonts w:asciiTheme="minorBidi" w:hAnsiTheme="minorBidi"/>
          <w:b/>
          <w:bCs/>
          <w:sz w:val="20"/>
          <w:szCs w:val="20"/>
        </w:rPr>
        <w:t xml:space="preserve">Lunes y </w:t>
      </w:r>
      <w:r w:rsidR="00881C76">
        <w:rPr>
          <w:rFonts w:asciiTheme="minorBidi" w:hAnsiTheme="minorBidi"/>
          <w:b/>
          <w:bCs/>
          <w:sz w:val="20"/>
          <w:szCs w:val="20"/>
        </w:rPr>
        <w:t>jueves</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209ADFE7" w14:textId="77777777" w:rsidR="00AC2572" w:rsidRPr="00AC2572" w:rsidRDefault="00AC2572" w:rsidP="00AC2572">
      <w:pPr>
        <w:pStyle w:val="Sinespaciado"/>
        <w:rPr>
          <w:lang w:val="es-419"/>
        </w:rPr>
      </w:pPr>
      <w:r w:rsidRPr="00AC2572">
        <w:rPr>
          <w:lang w:val="es-419"/>
        </w:rPr>
        <w:t>11h 30m.</w:t>
      </w:r>
    </w:p>
    <w:p w14:paraId="708C53A4" w14:textId="77777777" w:rsidR="00AC2572" w:rsidRPr="00AC2572" w:rsidRDefault="00AC2572" w:rsidP="00AC2572">
      <w:pPr>
        <w:pStyle w:val="Sinespaciado"/>
        <w:rPr>
          <w:b/>
          <w:bCs/>
          <w:lang w:val="es-419"/>
        </w:rPr>
      </w:pPr>
      <w:r w:rsidRPr="00AC2572">
        <w:rPr>
          <w:b/>
          <w:bCs/>
          <w:lang w:val="es-419"/>
        </w:rPr>
        <w:t>Idioma</w:t>
      </w:r>
    </w:p>
    <w:p w14:paraId="5271B9A8" w14:textId="77777777" w:rsidR="00AC2572" w:rsidRPr="00AC2572" w:rsidRDefault="00AC2572" w:rsidP="00AC2572">
      <w:pPr>
        <w:pStyle w:val="Sinespaciado"/>
        <w:rPr>
          <w:lang w:val="es-419"/>
        </w:rPr>
      </w:pPr>
      <w:r w:rsidRPr="00AC2572">
        <w:rPr>
          <w:lang w:val="es-419"/>
        </w:rPr>
        <w:t>La actividad se realiza con un guía que habla inglés.</w:t>
      </w:r>
    </w:p>
    <w:p w14:paraId="6FEC3E44" w14:textId="77777777" w:rsidR="00AC2572" w:rsidRPr="00AC2572" w:rsidRDefault="00AC2572" w:rsidP="00AC2572">
      <w:pPr>
        <w:pStyle w:val="Sinespaciado"/>
        <w:rPr>
          <w:b/>
          <w:bCs/>
          <w:lang w:val="es-419"/>
        </w:rPr>
      </w:pPr>
      <w:r w:rsidRPr="00AC2572">
        <w:rPr>
          <w:b/>
          <w:bCs/>
          <w:lang w:val="es-419"/>
        </w:rPr>
        <w:t>Incluido</w:t>
      </w:r>
    </w:p>
    <w:p w14:paraId="551DA78B" w14:textId="77777777" w:rsidR="00AC2572" w:rsidRPr="00AC2572" w:rsidRDefault="00AC2572" w:rsidP="00AC2572">
      <w:pPr>
        <w:pStyle w:val="Sinespaciado"/>
        <w:rPr>
          <w:lang w:val="es-419"/>
        </w:rPr>
      </w:pPr>
      <w:r w:rsidRPr="00AC2572">
        <w:rPr>
          <w:lang w:val="es-419"/>
        </w:rPr>
        <w:t>Recogida y traslado de regreso al hotel o a la terminal de cruceros.</w:t>
      </w:r>
    </w:p>
    <w:p w14:paraId="6DB16E9D" w14:textId="77777777" w:rsidR="00AC2572" w:rsidRPr="00AC2572" w:rsidRDefault="00AC2572" w:rsidP="00AC2572">
      <w:pPr>
        <w:pStyle w:val="Sinespaciado"/>
        <w:rPr>
          <w:lang w:val="es-419"/>
        </w:rPr>
      </w:pPr>
      <w:r w:rsidRPr="00AC2572">
        <w:rPr>
          <w:lang w:val="es-419"/>
        </w:rPr>
        <w:t>Transporte en autobús.</w:t>
      </w:r>
    </w:p>
    <w:p w14:paraId="4AED652F" w14:textId="77777777" w:rsidR="00AC2572" w:rsidRPr="00AC2572" w:rsidRDefault="00AC2572" w:rsidP="00AC2572">
      <w:pPr>
        <w:pStyle w:val="Sinespaciado"/>
        <w:rPr>
          <w:lang w:val="es-419"/>
        </w:rPr>
      </w:pPr>
      <w:r w:rsidRPr="00AC2572">
        <w:rPr>
          <w:lang w:val="es-419"/>
        </w:rPr>
        <w:t>Guía de habla inglesa.</w:t>
      </w:r>
    </w:p>
    <w:p w14:paraId="104FA880" w14:textId="77777777" w:rsidR="00AC2572" w:rsidRPr="00AC2572" w:rsidRDefault="00AC2572" w:rsidP="00AC2572">
      <w:pPr>
        <w:pStyle w:val="Sinespaciado"/>
        <w:rPr>
          <w:lang w:val="es-419"/>
        </w:rPr>
      </w:pPr>
      <w:r w:rsidRPr="00AC2572">
        <w:rPr>
          <w:lang w:val="es-419"/>
        </w:rPr>
        <w:t>Almuerzo y cena.</w:t>
      </w:r>
    </w:p>
    <w:p w14:paraId="5AFFE39B" w14:textId="77777777" w:rsidR="00AC2572" w:rsidRPr="00AC2572" w:rsidRDefault="00AC2572" w:rsidP="00AC2572">
      <w:pPr>
        <w:pStyle w:val="Sinespaciado"/>
        <w:rPr>
          <w:lang w:val="es-419"/>
        </w:rPr>
      </w:pPr>
      <w:r w:rsidRPr="00AC2572">
        <w:rPr>
          <w:lang w:val="es-419"/>
        </w:rPr>
        <w:t>Entrada a las Cascadas del río Dunn.</w:t>
      </w:r>
    </w:p>
    <w:p w14:paraId="25CB987D" w14:textId="77777777" w:rsidR="00AC2572" w:rsidRPr="00AC2572" w:rsidRDefault="00AC2572" w:rsidP="00AC2572">
      <w:pPr>
        <w:pStyle w:val="Sinespaciado"/>
        <w:rPr>
          <w:lang w:val="es-419"/>
        </w:rPr>
      </w:pPr>
      <w:r w:rsidRPr="00AC2572">
        <w:rPr>
          <w:lang w:val="es-419"/>
        </w:rPr>
        <w:t>Entrada a la casa y mausoleo de Bob Marley.</w:t>
      </w:r>
    </w:p>
    <w:p w14:paraId="0EA5AB76" w14:textId="77777777" w:rsidR="00AC2572" w:rsidRPr="00AC2572" w:rsidRDefault="00AC2572" w:rsidP="00AC2572">
      <w:pPr>
        <w:pStyle w:val="Sinespaciado"/>
        <w:rPr>
          <w:lang w:val="es-419"/>
        </w:rPr>
      </w:pPr>
      <w:r w:rsidRPr="00AC2572">
        <w:rPr>
          <w:lang w:val="es-419"/>
        </w:rPr>
        <w:t>Paseo en barco por la Laguna Luminosa.</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7A5E7B8A" w14:textId="77777777" w:rsidR="00AC2572" w:rsidRPr="00AC2572" w:rsidRDefault="00AC2572" w:rsidP="00AC2572">
      <w:pPr>
        <w:jc w:val="both"/>
        <w:rPr>
          <w:lang w:val="es-419"/>
        </w:rPr>
      </w:pPr>
      <w:r w:rsidRPr="00AC2572">
        <w:rPr>
          <w:lang w:val="es-419"/>
        </w:rPr>
        <w:t>Os recogeremos a las 9:00 horas en vuestro hotel o en la terminal de cruceros de Bahía Montego. Realizaremos un viaje de una hora y media para llegar a nuestro primer destino.</w:t>
      </w:r>
    </w:p>
    <w:p w14:paraId="15B664AE" w14:textId="77777777" w:rsidR="00AC2572" w:rsidRPr="00AC2572" w:rsidRDefault="00AC2572" w:rsidP="00AC2572">
      <w:pPr>
        <w:jc w:val="both"/>
        <w:rPr>
          <w:lang w:val="es-419"/>
        </w:rPr>
      </w:pPr>
      <w:r w:rsidRPr="00AC2572">
        <w:rPr>
          <w:lang w:val="es-419"/>
        </w:rPr>
        <w:t>La primera parada serán las cascadas del río Dunn. En medio de la selva se encuentra este paraíso tropical que os dejará sin palabras. Una cascada de agua turquesa en la que querréis daros un chapuzón. Escalaremos por sus rocas que tienen forma de peldaño gracias a la erosión. Cuando lleguemos arriba podremos recuperar fuerzas almorzando.</w:t>
      </w:r>
    </w:p>
    <w:p w14:paraId="11413151" w14:textId="77777777" w:rsidR="00AC2572" w:rsidRPr="00AC2572" w:rsidRDefault="00AC2572" w:rsidP="00AC2572">
      <w:pPr>
        <w:jc w:val="both"/>
        <w:rPr>
          <w:lang w:val="es-419"/>
        </w:rPr>
      </w:pPr>
      <w:r w:rsidRPr="00AC2572">
        <w:rPr>
          <w:lang w:val="es-419"/>
        </w:rPr>
        <w:t>Continuaremos nuestra ruta dirigiéndonos hasta Nine Mile. Este pequeño pueblo fue el lugar en el que creció la figura más conocida de Jamaica, Bob Marley. Recorreremos los pasos de su infancia y juventud por el que fue su hogar. Podréis rendirle homenaje en su mausoleo.</w:t>
      </w:r>
    </w:p>
    <w:p w14:paraId="0D0DBC8E" w14:textId="77777777" w:rsidR="00AC2572" w:rsidRPr="00AC2572" w:rsidRDefault="00AC2572" w:rsidP="00AC2572">
      <w:pPr>
        <w:jc w:val="both"/>
        <w:rPr>
          <w:lang w:val="es-419"/>
        </w:rPr>
      </w:pPr>
      <w:r w:rsidRPr="00AC2572">
        <w:rPr>
          <w:lang w:val="es-419"/>
        </w:rPr>
        <w:t>La ruta continúa hacia el norte donde haremos una parada para cenar. Además de una rica cena disfrutaremos de vistas al mar Caribe.</w:t>
      </w:r>
    </w:p>
    <w:p w14:paraId="63075C0A" w14:textId="77777777" w:rsidR="00AC2572" w:rsidRPr="00AC2572" w:rsidRDefault="00AC2572" w:rsidP="00AC2572">
      <w:pPr>
        <w:jc w:val="both"/>
        <w:rPr>
          <w:lang w:val="es-419"/>
        </w:rPr>
      </w:pPr>
      <w:r w:rsidRPr="00AC2572">
        <w:rPr>
          <w:lang w:val="es-419"/>
        </w:rPr>
        <w:t>La guinda del pastel vendrá con la visita a la Laguna Luminosa. Nos subiremos a un barco para recorrer un paisaje único en el que solo con rozar el agua veréis como los microorganismos que viven en ella se iluminan. ¡Parecen estrellas! Podréis daros un baño y sentir como vuestro cuerpo también se ilumina.</w:t>
      </w:r>
    </w:p>
    <w:p w14:paraId="2C62DE46" w14:textId="77777777" w:rsidR="00AC2572" w:rsidRPr="00AC2572" w:rsidRDefault="00AC2572" w:rsidP="00AC2572">
      <w:pPr>
        <w:jc w:val="both"/>
        <w:rPr>
          <w:lang w:val="es-419"/>
        </w:rPr>
      </w:pPr>
      <w:r w:rsidRPr="00AC2572">
        <w:rPr>
          <w:lang w:val="es-419"/>
        </w:rPr>
        <w:t>Después de este día tan completo regresaremos a vuestro hotel o a la terminal de cruceros en Bahía Montego a las 20:30 horas.</w:t>
      </w:r>
    </w:p>
    <w:p w14:paraId="1F9313AC" w14:textId="77777777" w:rsidR="00AC2572" w:rsidRDefault="00AC2572" w:rsidP="00AC2572">
      <w:pPr>
        <w:rPr>
          <w:b/>
          <w:bCs/>
          <w:lang w:val="es-419"/>
        </w:rPr>
      </w:pPr>
    </w:p>
    <w:p w14:paraId="3E90A1C6" w14:textId="77777777" w:rsidR="00AC2572" w:rsidRDefault="00AC2572" w:rsidP="00AC2572">
      <w:pPr>
        <w:rPr>
          <w:b/>
          <w:bCs/>
          <w:lang w:val="es-419"/>
        </w:rPr>
      </w:pPr>
    </w:p>
    <w:p w14:paraId="67F5F9D2" w14:textId="68667B2F" w:rsidR="00AC2572" w:rsidRPr="00AC2572" w:rsidRDefault="00AC2572" w:rsidP="00AC2572">
      <w:pPr>
        <w:jc w:val="both"/>
        <w:rPr>
          <w:b/>
          <w:bCs/>
          <w:lang w:val="es-419"/>
        </w:rPr>
      </w:pPr>
      <w:r w:rsidRPr="00AC2572">
        <w:rPr>
          <w:b/>
          <w:bCs/>
          <w:lang w:val="es-419"/>
        </w:rPr>
        <w:lastRenderedPageBreak/>
        <w:t>Guía en español</w:t>
      </w:r>
    </w:p>
    <w:p w14:paraId="627DD7AF" w14:textId="77777777" w:rsidR="00AC2572" w:rsidRPr="00AC2572" w:rsidRDefault="00AC2572" w:rsidP="00AC2572">
      <w:pPr>
        <w:jc w:val="both"/>
        <w:rPr>
          <w:lang w:val="es-419"/>
        </w:rPr>
      </w:pPr>
      <w:r w:rsidRPr="00AC2572">
        <w:rPr>
          <w:lang w:val="es-419"/>
        </w:rPr>
        <w:t>El tour se realizará en inglés. En ocasiones, cuando se alcance un mínimo de 10 participantes, podrá llevarse a cabo en español. </w:t>
      </w:r>
    </w:p>
    <w:p w14:paraId="10C85215" w14:textId="77777777" w:rsidR="00AC2572" w:rsidRPr="00AC2572" w:rsidRDefault="00AC2572" w:rsidP="00AC2572">
      <w:pPr>
        <w:jc w:val="both"/>
        <w:rPr>
          <w:b/>
          <w:bCs/>
          <w:lang w:val="es-419"/>
        </w:rPr>
      </w:pPr>
      <w:r w:rsidRPr="00AC2572">
        <w:rPr>
          <w:b/>
          <w:bCs/>
          <w:lang w:val="es-419"/>
        </w:rPr>
        <w:t>Salida desde otros puntos</w:t>
      </w:r>
    </w:p>
    <w:p w14:paraId="7001AC9E" w14:textId="1950E831" w:rsidR="00AC2572" w:rsidRPr="00AC2572" w:rsidRDefault="00AC2572" w:rsidP="00AC2572">
      <w:pPr>
        <w:jc w:val="both"/>
        <w:rPr>
          <w:lang w:val="es-419"/>
        </w:rPr>
      </w:pPr>
      <w:r w:rsidRPr="00AC2572">
        <w:rPr>
          <w:lang w:val="es-419"/>
        </w:rPr>
        <w:t>Si lo preferís, también podéis reservar esta excursión desde </w:t>
      </w:r>
      <w:proofErr w:type="spellStart"/>
      <w:r w:rsidRPr="00AC2572">
        <w:rPr>
          <w:lang w:val="es-419"/>
        </w:rPr>
        <w:t>Negril</w:t>
      </w:r>
      <w:proofErr w:type="spellEnd"/>
      <w:r w:rsidRPr="00AC2572">
        <w:rPr>
          <w:lang w:val="es-419"/>
        </w:rPr>
        <w:t> y Falmouth.</w:t>
      </w:r>
    </w:p>
    <w:p w14:paraId="0B48240F" w14:textId="77777777" w:rsidR="00AC2572" w:rsidRPr="00AC2572" w:rsidRDefault="00AC2572" w:rsidP="00AC2572">
      <w:pPr>
        <w:jc w:val="both"/>
        <w:rPr>
          <w:b/>
          <w:bCs/>
          <w:lang w:val="es-419"/>
        </w:rPr>
      </w:pPr>
      <w:r w:rsidRPr="00AC2572">
        <w:rPr>
          <w:b/>
          <w:bCs/>
          <w:lang w:val="es-419"/>
        </w:rPr>
        <w:t>Recogida</w:t>
      </w:r>
    </w:p>
    <w:p w14:paraId="699C1443" w14:textId="77777777" w:rsidR="00AC2572" w:rsidRPr="00AC2572" w:rsidRDefault="00AC2572" w:rsidP="00AC2572">
      <w:pPr>
        <w:jc w:val="both"/>
        <w:rPr>
          <w:lang w:val="es-419"/>
        </w:rPr>
      </w:pPr>
      <w:r w:rsidRPr="00AC2572">
        <w:rPr>
          <w:lang w:val="es-419"/>
        </w:rPr>
        <w:t>Esta excursión incluye la recogida en los hoteles de Bahía Montego o en la terminal de cruceros. A la hora de reservar, podréis elegir dónde preferís que os recojamos y deberéis indicar el nombre de vuestro alojamiento o del barco.</w:t>
      </w:r>
    </w:p>
    <w:p w14:paraId="1C5C353F" w14:textId="77777777" w:rsidR="004E08B5" w:rsidRPr="00A55375" w:rsidRDefault="004E08B5" w:rsidP="00C008B5">
      <w:pPr>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467E5BD3"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r>
              <w:rPr>
                <w:rFonts w:ascii="Calibri" w:eastAsia="Times New Roman" w:hAnsi="Calibri" w:cs="Calibri"/>
                <w:i/>
                <w:iCs/>
                <w:color w:val="70AD47" w:themeColor="accent6"/>
                <w:lang w:eastAsia="es-CO"/>
              </w:rPr>
              <w:t>S</w:t>
            </w:r>
          </w:p>
        </w:tc>
        <w:tc>
          <w:tcPr>
            <w:tcW w:w="1807" w:type="dxa"/>
          </w:tcPr>
          <w:p w14:paraId="729101FA" w14:textId="16F2790C"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AC2572">
              <w:rPr>
                <w:rFonts w:ascii="Calibri" w:eastAsia="Times New Roman" w:hAnsi="Calibri" w:cs="Calibri"/>
                <w:i/>
                <w:iCs/>
                <w:color w:val="70AD47" w:themeColor="accent6"/>
                <w:lang w:eastAsia="es-CO"/>
              </w:rPr>
              <w:t>2</w:t>
            </w:r>
            <w:r w:rsidR="009E47CC">
              <w:rPr>
                <w:rFonts w:ascii="Calibri" w:eastAsia="Times New Roman" w:hAnsi="Calibri" w:cs="Calibri"/>
                <w:i/>
                <w:iCs/>
                <w:color w:val="70AD47" w:themeColor="accent6"/>
                <w:lang w:eastAsia="es-CO"/>
              </w:rPr>
              <w:t>-</w:t>
            </w:r>
            <w:r w:rsidR="00AC2572">
              <w:rPr>
                <w:rFonts w:ascii="Calibri" w:eastAsia="Times New Roman" w:hAnsi="Calibri" w:cs="Calibri"/>
                <w:i/>
                <w:iCs/>
                <w:color w:val="70AD47" w:themeColor="accent6"/>
                <w:lang w:eastAsia="es-CO"/>
              </w:rPr>
              <w:t>12</w:t>
            </w:r>
            <w:r w:rsidR="009E47CC">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A500F0E" w:rsidR="002431BA" w:rsidRPr="004C0C8C" w:rsidRDefault="009E47CC"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21414B31"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AC2572">
              <w:rPr>
                <w:rFonts w:ascii="Calibri" w:eastAsia="Times New Roman" w:hAnsi="Calibri" w:cs="Calibri"/>
                <w:color w:val="000000"/>
                <w:lang w:eastAsia="es-CO"/>
              </w:rPr>
              <w:t>255</w:t>
            </w:r>
          </w:p>
        </w:tc>
        <w:tc>
          <w:tcPr>
            <w:tcW w:w="1807" w:type="dxa"/>
          </w:tcPr>
          <w:p w14:paraId="3A47C011" w14:textId="74823E86"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5B1443">
              <w:rPr>
                <w:rFonts w:ascii="Calibri" w:eastAsia="Times New Roman" w:hAnsi="Calibri" w:cs="Calibri"/>
                <w:color w:val="000000"/>
                <w:lang w:eastAsia="es-CO"/>
              </w:rPr>
              <w:t>1</w:t>
            </w:r>
            <w:r w:rsidR="00AC2572">
              <w:rPr>
                <w:rFonts w:ascii="Calibri" w:eastAsia="Times New Roman" w:hAnsi="Calibri" w:cs="Calibri"/>
                <w:color w:val="000000"/>
                <w:lang w:eastAsia="es-CO"/>
              </w:rPr>
              <w:t>67</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6520A5FD" w:rsidR="0037653D" w:rsidRPr="004C0C8C" w:rsidRDefault="0037653D" w:rsidP="00480465">
      <w:pPr>
        <w:pStyle w:val="Sinespaciado"/>
        <w:numPr>
          <w:ilvl w:val="0"/>
          <w:numId w:val="36"/>
        </w:numPr>
        <w:rPr>
          <w:sz w:val="20"/>
          <w:szCs w:val="20"/>
          <w:lang w:val="es-CO"/>
        </w:rPr>
      </w:pPr>
      <w:r>
        <w:rPr>
          <w:sz w:val="20"/>
          <w:szCs w:val="20"/>
          <w:lang w:val="es-CO"/>
        </w:rPr>
        <w:t xml:space="preserve">menores de </w:t>
      </w:r>
      <w:r w:rsidR="00AC2572">
        <w:rPr>
          <w:sz w:val="20"/>
          <w:szCs w:val="20"/>
          <w:lang w:val="es-CO"/>
        </w:rPr>
        <w:t>2</w:t>
      </w:r>
      <w:r>
        <w:rPr>
          <w:sz w:val="20"/>
          <w:szCs w:val="20"/>
          <w:lang w:val="es-CO"/>
        </w:rPr>
        <w:t xml:space="preserve"> años</w:t>
      </w:r>
      <w:r w:rsidR="00A72DC6">
        <w:rPr>
          <w:sz w:val="20"/>
          <w:szCs w:val="20"/>
          <w:lang w:val="es-CO"/>
        </w:rPr>
        <w:t xml:space="preserve">, Gratis </w:t>
      </w:r>
      <w:r>
        <w:rPr>
          <w:sz w:val="20"/>
          <w:szCs w:val="20"/>
          <w:lang w:val="es-CO"/>
        </w:rPr>
        <w:t xml:space="preserve"> </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lastRenderedPageBreak/>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6DF765C" w14:textId="05CC774D" w:rsidR="00AC2572" w:rsidRPr="00AC2572" w:rsidRDefault="007F1F05" w:rsidP="00AC2572">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10D44886" w14:textId="4900EB74"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4C0C8C">
        <w:rPr>
          <w:sz w:val="18"/>
          <w:szCs w:val="18"/>
        </w:rPr>
        <w:t>embargo</w:t>
      </w:r>
      <w:proofErr w:type="gramEnd"/>
      <w:r w:rsidRPr="004C0C8C">
        <w:rPr>
          <w:sz w:val="18"/>
          <w:szCs w:val="18"/>
        </w:rPr>
        <w:t xml:space="preserve"> el cliente en destino debe </w:t>
      </w:r>
      <w:r w:rsidR="00914596" w:rsidRPr="004C0C8C">
        <w:rPr>
          <w:sz w:val="18"/>
          <w:szCs w:val="18"/>
        </w:rPr>
        <w:t>considerar a</w:t>
      </w:r>
      <w:r w:rsidRPr="004C0C8C">
        <w:rPr>
          <w:sz w:val="18"/>
          <w:szCs w:val="18"/>
        </w:rPr>
        <w:t xml:space="preserve"> su presupuesto y satisfacción propinas </w:t>
      </w:r>
      <w:proofErr w:type="gramStart"/>
      <w:r w:rsidRPr="004C0C8C">
        <w:rPr>
          <w:sz w:val="18"/>
          <w:szCs w:val="18"/>
        </w:rPr>
        <w:t>a  (</w:t>
      </w:r>
      <w:proofErr w:type="gramEnd"/>
      <w:r w:rsidRPr="004C0C8C">
        <w:rPr>
          <w:sz w:val="18"/>
          <w:szCs w:val="18"/>
        </w:rPr>
        <w:t>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9"/>
          <w:footerReference w:type="default" r:id="rId10"/>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proofErr w:type="spellStart"/>
      <w:r w:rsidR="00AB3408" w:rsidRPr="004C0C8C">
        <w:rPr>
          <w:rFonts w:cstheme="minorHAnsi"/>
          <w:sz w:val="18"/>
          <w:szCs w:val="18"/>
          <w:lang w:val="es-CO"/>
        </w:rPr>
        <w:t>Yiset</w:t>
      </w:r>
      <w:proofErr w:type="spellEnd"/>
      <w:r w:rsidR="00AB3408" w:rsidRPr="004C0C8C">
        <w:rPr>
          <w:rFonts w:cstheme="minorHAnsi"/>
          <w:sz w:val="18"/>
          <w:szCs w:val="18"/>
          <w:lang w:val="es-CO"/>
        </w:rPr>
        <w:t xml:space="preserve">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1"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w:t>
      </w:r>
      <w:proofErr w:type="gramStart"/>
      <w:r w:rsidRPr="004C0C8C">
        <w:rPr>
          <w:rFonts w:cstheme="minorHAnsi"/>
          <w:sz w:val="18"/>
          <w:szCs w:val="18"/>
          <w:lang w:val="es-CO"/>
        </w:rPr>
        <w:t>TD..</w:t>
      </w:r>
      <w:proofErr w:type="gramEnd"/>
      <w:r w:rsidRPr="004C0C8C">
        <w:rPr>
          <w:rFonts w:cstheme="minorHAnsi"/>
          <w:sz w:val="18"/>
          <w:szCs w:val="18"/>
          <w:lang w:val="es-CO"/>
        </w:rPr>
        <w:t>)tendrá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 xml:space="preserve">Bank </w:t>
      </w:r>
      <w:proofErr w:type="spellStart"/>
      <w:r w:rsidRPr="004C0C8C">
        <w:rPr>
          <w:rFonts w:cstheme="minorHAnsi"/>
          <w:sz w:val="18"/>
          <w:szCs w:val="18"/>
          <w:lang w:val="es-CO"/>
        </w:rPr>
        <w:t>Address</w:t>
      </w:r>
      <w:proofErr w:type="spellEnd"/>
      <w:r w:rsidRPr="004C0C8C">
        <w:rPr>
          <w:rFonts w:cstheme="minorHAnsi"/>
          <w:sz w:val="18"/>
          <w:szCs w:val="18"/>
          <w:lang w:val="es-CO"/>
        </w:rPr>
        <w:t xml:space="preserve">: 810 </w:t>
      </w:r>
      <w:proofErr w:type="spellStart"/>
      <w:r w:rsidRPr="004C0C8C">
        <w:rPr>
          <w:rFonts w:cstheme="minorHAnsi"/>
          <w:sz w:val="18"/>
          <w:szCs w:val="18"/>
          <w:lang w:val="es-CO"/>
        </w:rPr>
        <w:t>Seventh</w:t>
      </w:r>
      <w:proofErr w:type="spellEnd"/>
      <w:r w:rsidRPr="004C0C8C">
        <w:rPr>
          <w:rFonts w:cstheme="minorHAnsi"/>
          <w:sz w:val="18"/>
          <w:szCs w:val="18"/>
          <w:lang w:val="es-CO"/>
        </w:rPr>
        <w:t xml:space="preserve">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83252" w14:textId="77777777" w:rsidR="000C4D64" w:rsidRPr="004C0C8C" w:rsidRDefault="000C4D64" w:rsidP="00081692">
      <w:pPr>
        <w:spacing w:after="0"/>
      </w:pPr>
      <w:r w:rsidRPr="004C0C8C">
        <w:separator/>
      </w:r>
    </w:p>
  </w:endnote>
  <w:endnote w:type="continuationSeparator" w:id="0">
    <w:p w14:paraId="630B4337" w14:textId="77777777" w:rsidR="000C4D64" w:rsidRPr="004C0C8C" w:rsidRDefault="000C4D64" w:rsidP="00081692">
      <w:pPr>
        <w:spacing w:after="0"/>
      </w:pPr>
      <w:r w:rsidRPr="004C0C8C">
        <w:continuationSeparator/>
      </w:r>
    </w:p>
  </w:endnote>
  <w:endnote w:type="continuationNotice" w:id="1">
    <w:p w14:paraId="24604208" w14:textId="77777777" w:rsidR="000C4D64" w:rsidRPr="004C0C8C" w:rsidRDefault="000C4D6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CED52" w14:textId="77777777" w:rsidR="000C4D64" w:rsidRPr="004C0C8C" w:rsidRDefault="000C4D64" w:rsidP="00081692">
      <w:pPr>
        <w:spacing w:after="0"/>
      </w:pPr>
      <w:r w:rsidRPr="004C0C8C">
        <w:separator/>
      </w:r>
    </w:p>
  </w:footnote>
  <w:footnote w:type="continuationSeparator" w:id="0">
    <w:p w14:paraId="52D943DA" w14:textId="77777777" w:rsidR="000C4D64" w:rsidRPr="004C0C8C" w:rsidRDefault="000C4D64" w:rsidP="00081692">
      <w:pPr>
        <w:spacing w:after="0"/>
      </w:pPr>
      <w:r w:rsidRPr="004C0C8C">
        <w:continuationSeparator/>
      </w:r>
    </w:p>
  </w:footnote>
  <w:footnote w:type="continuationNotice" w:id="1">
    <w:p w14:paraId="2AC42991" w14:textId="77777777" w:rsidR="000C4D64" w:rsidRPr="004C0C8C" w:rsidRDefault="000C4D6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2"/>
  </w:num>
  <w:num w:numId="2" w16cid:durableId="2102216814">
    <w:abstractNumId w:val="29"/>
  </w:num>
  <w:num w:numId="3" w16cid:durableId="1907255817">
    <w:abstractNumId w:val="7"/>
  </w:num>
  <w:num w:numId="4" w16cid:durableId="1315376481">
    <w:abstractNumId w:val="0"/>
  </w:num>
  <w:num w:numId="5" w16cid:durableId="1143156407">
    <w:abstractNumId w:val="22"/>
  </w:num>
  <w:num w:numId="6" w16cid:durableId="426775280">
    <w:abstractNumId w:val="16"/>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10"/>
  </w:num>
  <w:num w:numId="13" w16cid:durableId="270552711">
    <w:abstractNumId w:val="11"/>
  </w:num>
  <w:num w:numId="14" w16cid:durableId="508102886">
    <w:abstractNumId w:val="5"/>
  </w:num>
  <w:num w:numId="15" w16cid:durableId="589657854">
    <w:abstractNumId w:val="28"/>
  </w:num>
  <w:num w:numId="16" w16cid:durableId="1934436132">
    <w:abstractNumId w:val="19"/>
  </w:num>
  <w:num w:numId="17" w16cid:durableId="1374112889">
    <w:abstractNumId w:val="35"/>
  </w:num>
  <w:num w:numId="18" w16cid:durableId="1098210001">
    <w:abstractNumId w:val="15"/>
  </w:num>
  <w:num w:numId="19" w16cid:durableId="1713530300">
    <w:abstractNumId w:val="36"/>
  </w:num>
  <w:num w:numId="20" w16cid:durableId="1730836614">
    <w:abstractNumId w:val="1"/>
  </w:num>
  <w:num w:numId="21" w16cid:durableId="313334691">
    <w:abstractNumId w:val="22"/>
  </w:num>
  <w:num w:numId="22" w16cid:durableId="947277977">
    <w:abstractNumId w:val="6"/>
  </w:num>
  <w:num w:numId="23" w16cid:durableId="184252962">
    <w:abstractNumId w:val="24"/>
  </w:num>
  <w:num w:numId="24" w16cid:durableId="549073007">
    <w:abstractNumId w:val="25"/>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4"/>
  </w:num>
  <w:num w:numId="31" w16cid:durableId="1630748470">
    <w:abstractNumId w:val="17"/>
  </w:num>
  <w:num w:numId="32" w16cid:durableId="1130051606">
    <w:abstractNumId w:val="31"/>
  </w:num>
  <w:num w:numId="33" w16cid:durableId="1925842128">
    <w:abstractNumId w:val="23"/>
  </w:num>
  <w:num w:numId="34" w16cid:durableId="24907518">
    <w:abstractNumId w:val="26"/>
  </w:num>
  <w:num w:numId="35" w16cid:durableId="236327625">
    <w:abstractNumId w:val="18"/>
  </w:num>
  <w:num w:numId="36" w16cid:durableId="1975795830">
    <w:abstractNumId w:val="13"/>
  </w:num>
  <w:num w:numId="37" w16cid:durableId="20324170">
    <w:abstractNumId w:val="9"/>
  </w:num>
  <w:num w:numId="38" w16cid:durableId="193031075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44A0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4D64"/>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410C"/>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277"/>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4D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17C4"/>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08B5"/>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8A0"/>
    <w:rsid w:val="00514B84"/>
    <w:rsid w:val="00517176"/>
    <w:rsid w:val="00522063"/>
    <w:rsid w:val="005224C0"/>
    <w:rsid w:val="00523830"/>
    <w:rsid w:val="00524F1C"/>
    <w:rsid w:val="005277D0"/>
    <w:rsid w:val="00527A5B"/>
    <w:rsid w:val="005370FF"/>
    <w:rsid w:val="00537627"/>
    <w:rsid w:val="00540A60"/>
    <w:rsid w:val="0054173A"/>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443"/>
    <w:rsid w:val="005B1C2F"/>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941EC"/>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1C76"/>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2DC6"/>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7360"/>
    <w:rsid w:val="00AB73CB"/>
    <w:rsid w:val="00AC2572"/>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8B8"/>
    <w:rsid w:val="00BD2C92"/>
    <w:rsid w:val="00BD48EA"/>
    <w:rsid w:val="00BE03FC"/>
    <w:rsid w:val="00BE0F79"/>
    <w:rsid w:val="00BE278C"/>
    <w:rsid w:val="00BE3725"/>
    <w:rsid w:val="00BF0BD1"/>
    <w:rsid w:val="00BF2495"/>
    <w:rsid w:val="00BF3048"/>
    <w:rsid w:val="00BF5064"/>
    <w:rsid w:val="00BF5334"/>
    <w:rsid w:val="00BF75A4"/>
    <w:rsid w:val="00C008B5"/>
    <w:rsid w:val="00C00984"/>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85E"/>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2C21"/>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162BD"/>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0AE7"/>
    <w:rsid w:val="00DF2222"/>
    <w:rsid w:val="00DF4E1D"/>
    <w:rsid w:val="00DF5B6A"/>
    <w:rsid w:val="00DF66FF"/>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6A7"/>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1624</Words>
  <Characters>8934</Characters>
  <Application>Microsoft Office Word</Application>
  <DocSecurity>0</DocSecurity>
  <Lines>74</Lines>
  <Paragraphs>21</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5</cp:revision>
  <cp:lastPrinted>2021-12-23T00:55:00Z</cp:lastPrinted>
  <dcterms:created xsi:type="dcterms:W3CDTF">2026-07-28T14:58:00Z</dcterms:created>
  <dcterms:modified xsi:type="dcterms:W3CDTF">2026-07-28T15:02:00Z</dcterms:modified>
</cp:coreProperties>
</file>