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CD755" w14:textId="4E76A1B4" w:rsidR="00AF5E1F" w:rsidRPr="00452E3C" w:rsidRDefault="00AF5E1F" w:rsidP="00AF5E1F">
      <w:pPr>
        <w:pStyle w:val="codigocabecera"/>
        <w:spacing w:line="192" w:lineRule="auto"/>
        <w:jc w:val="left"/>
        <w:rPr>
          <w:lang w:val="pt-PT"/>
        </w:rPr>
      </w:pPr>
      <w:r w:rsidRPr="00452E3C">
        <w:rPr>
          <w:lang w:val="pt-PT"/>
        </w:rPr>
        <w:t>C-</w:t>
      </w:r>
      <w:r w:rsidR="00D42050">
        <w:rPr>
          <w:lang w:val="pt-PT"/>
        </w:rPr>
        <w:t>9</w:t>
      </w:r>
      <w:r w:rsidR="003F2495">
        <w:rPr>
          <w:lang w:val="pt-PT"/>
        </w:rPr>
        <w:t>11151</w:t>
      </w:r>
    </w:p>
    <w:p w14:paraId="2600B082" w14:textId="77777777" w:rsidR="00E30891" w:rsidRPr="00452E3C" w:rsidRDefault="00E30891" w:rsidP="00AF5E1F">
      <w:pPr>
        <w:pStyle w:val="nochescabecera"/>
        <w:spacing w:line="192" w:lineRule="auto"/>
        <w:rPr>
          <w:rFonts w:ascii="Router-Bold" w:hAnsi="Router-Bold" w:cs="Router-Bold"/>
          <w:b/>
          <w:bCs/>
          <w:spacing w:val="-5"/>
          <w:lang w:val="pt-PT"/>
        </w:rPr>
      </w:pPr>
    </w:p>
    <w:p w14:paraId="7D85EDD5" w14:textId="77777777" w:rsidR="00E30891" w:rsidRPr="00452E3C" w:rsidRDefault="00E30891" w:rsidP="00E30891">
      <w:pPr>
        <w:rPr>
          <w:rFonts w:ascii="Verdana" w:hAnsi="Verdana"/>
          <w:b/>
          <w:bCs/>
          <w:color w:val="60A500"/>
          <w:sz w:val="28"/>
          <w:szCs w:val="28"/>
          <w:lang w:val="pt-PT"/>
        </w:rPr>
      </w:pPr>
      <w:r w:rsidRPr="00452E3C">
        <w:rPr>
          <w:rFonts w:ascii="Verdana" w:hAnsi="Verdana"/>
          <w:b/>
          <w:bCs/>
          <w:color w:val="60A500"/>
          <w:sz w:val="28"/>
          <w:szCs w:val="28"/>
          <w:lang w:val="pt-PT"/>
        </w:rPr>
        <w:t>VISITANDO</w:t>
      </w:r>
    </w:p>
    <w:p w14:paraId="666B1A64" w14:textId="3134155B" w:rsidR="00E30891" w:rsidRPr="002F531F" w:rsidRDefault="00E30891" w:rsidP="00E30891">
      <w:pPr>
        <w:rPr>
          <w:rFonts w:asciiTheme="majorHAnsi" w:hAnsiTheme="majorHAnsi" w:cstheme="majorHAnsi"/>
          <w:sz w:val="20"/>
          <w:szCs w:val="20"/>
          <w:lang w:val="es-CO"/>
        </w:rPr>
      </w:pPr>
      <w:r w:rsidRPr="002F531F">
        <w:rPr>
          <w:rFonts w:asciiTheme="majorHAnsi" w:hAnsiTheme="majorHAnsi" w:cstheme="majorHAnsi"/>
          <w:sz w:val="20"/>
          <w:szCs w:val="20"/>
          <w:lang w:val="es-CO"/>
        </w:rPr>
        <w:t xml:space="preserve">NOCHES </w:t>
      </w:r>
      <w:r w:rsidR="005638A1">
        <w:rPr>
          <w:rFonts w:asciiTheme="majorHAnsi" w:hAnsiTheme="majorHAnsi" w:cstheme="majorHAnsi"/>
          <w:sz w:val="20"/>
          <w:szCs w:val="20"/>
          <w:lang w:val="es-CO"/>
        </w:rPr>
        <w:t xml:space="preserve"> </w:t>
      </w:r>
      <w:r w:rsidR="00D80183">
        <w:rPr>
          <w:rFonts w:asciiTheme="majorHAnsi" w:hAnsiTheme="majorHAnsi" w:cstheme="majorHAnsi"/>
          <w:sz w:val="20"/>
          <w:szCs w:val="20"/>
          <w:lang w:val="es-CO"/>
        </w:rPr>
        <w:t>4N</w:t>
      </w:r>
      <w:r w:rsidR="00CB3B0A" w:rsidRPr="002F531F">
        <w:rPr>
          <w:rFonts w:asciiTheme="majorHAnsi" w:hAnsiTheme="majorHAnsi" w:cstheme="majorHAnsi"/>
          <w:sz w:val="20"/>
          <w:szCs w:val="20"/>
          <w:lang w:val="es-CO"/>
        </w:rPr>
        <w:t xml:space="preserve"> </w:t>
      </w:r>
      <w:r w:rsidR="00C73B87">
        <w:rPr>
          <w:rFonts w:asciiTheme="majorHAnsi" w:hAnsiTheme="majorHAnsi" w:cstheme="majorHAnsi"/>
          <w:sz w:val="20"/>
          <w:szCs w:val="20"/>
          <w:lang w:val="es-CO"/>
        </w:rPr>
        <w:t>Estambul,</w:t>
      </w:r>
      <w:r w:rsidR="00D80183">
        <w:rPr>
          <w:rFonts w:asciiTheme="majorHAnsi" w:hAnsiTheme="majorHAnsi" w:cstheme="majorHAnsi"/>
          <w:sz w:val="20"/>
          <w:szCs w:val="20"/>
          <w:lang w:val="es-CO"/>
        </w:rPr>
        <w:t xml:space="preserve"> 2N Capadocia</w:t>
      </w:r>
      <w:r w:rsidR="00BD7598">
        <w:rPr>
          <w:rFonts w:asciiTheme="majorHAnsi" w:hAnsiTheme="majorHAnsi" w:cstheme="majorHAnsi"/>
          <w:sz w:val="20"/>
          <w:szCs w:val="20"/>
          <w:lang w:val="es-CO"/>
        </w:rPr>
        <w:t>, 1N</w:t>
      </w:r>
      <w:r w:rsidR="003F2495">
        <w:rPr>
          <w:rFonts w:asciiTheme="majorHAnsi" w:hAnsiTheme="majorHAnsi" w:cstheme="majorHAnsi"/>
          <w:sz w:val="20"/>
          <w:szCs w:val="20"/>
          <w:lang w:val="es-CO"/>
        </w:rPr>
        <w:t xml:space="preserve"> </w:t>
      </w:r>
      <w:proofErr w:type="spellStart"/>
      <w:r w:rsidR="00BD7598">
        <w:rPr>
          <w:rFonts w:asciiTheme="majorHAnsi" w:hAnsiTheme="majorHAnsi" w:cstheme="majorHAnsi"/>
          <w:sz w:val="20"/>
          <w:szCs w:val="20"/>
          <w:lang w:val="es-CO"/>
        </w:rPr>
        <w:t>Pamukkale</w:t>
      </w:r>
      <w:proofErr w:type="spellEnd"/>
      <w:r w:rsidR="003F2495">
        <w:rPr>
          <w:rFonts w:asciiTheme="majorHAnsi" w:hAnsiTheme="majorHAnsi" w:cstheme="majorHAnsi"/>
          <w:sz w:val="20"/>
          <w:szCs w:val="20"/>
          <w:lang w:val="es-CO"/>
        </w:rPr>
        <w:t xml:space="preserve">, 2N Izmir o </w:t>
      </w:r>
      <w:proofErr w:type="spellStart"/>
      <w:r w:rsidR="003F2495">
        <w:rPr>
          <w:rFonts w:asciiTheme="majorHAnsi" w:hAnsiTheme="majorHAnsi" w:cstheme="majorHAnsi"/>
          <w:sz w:val="20"/>
          <w:szCs w:val="20"/>
          <w:lang w:val="es-CO"/>
        </w:rPr>
        <w:t>Kusadasi</w:t>
      </w:r>
      <w:proofErr w:type="spellEnd"/>
    </w:p>
    <w:p w14:paraId="23BC76CC" w14:textId="77777777" w:rsidR="00E30891" w:rsidRPr="002F531F" w:rsidRDefault="00E30891" w:rsidP="00E30891">
      <w:pPr>
        <w:rPr>
          <w:rFonts w:asciiTheme="minorBidi" w:hAnsiTheme="minorBidi"/>
          <w:sz w:val="20"/>
          <w:szCs w:val="20"/>
          <w:lang w:val="es-CO"/>
        </w:rPr>
      </w:pPr>
    </w:p>
    <w:p w14:paraId="35E05F2C" w14:textId="344942A7" w:rsidR="00E30891" w:rsidRPr="00137779" w:rsidRDefault="00E30891" w:rsidP="00E30891">
      <w:pPr>
        <w:rPr>
          <w:rFonts w:ascii="Verdana" w:hAnsi="Verdana"/>
          <w:b/>
          <w:bCs/>
          <w:color w:val="60A500"/>
          <w:sz w:val="28"/>
          <w:szCs w:val="28"/>
          <w:lang w:val="pt-PT"/>
        </w:rPr>
      </w:pPr>
      <w:r w:rsidRPr="00137779">
        <w:rPr>
          <w:rFonts w:ascii="Verdana" w:hAnsi="Verdana"/>
          <w:b/>
          <w:bCs/>
          <w:color w:val="60A500"/>
          <w:sz w:val="28"/>
          <w:szCs w:val="28"/>
          <w:lang w:val="pt-PT"/>
        </w:rPr>
        <w:t xml:space="preserve">SALIDAS GARANTIZADAS, </w:t>
      </w:r>
      <w:r w:rsidR="00F3334B">
        <w:rPr>
          <w:rFonts w:ascii="Verdana" w:hAnsi="Verdana"/>
          <w:b/>
          <w:bCs/>
          <w:color w:val="60A500"/>
          <w:sz w:val="28"/>
          <w:szCs w:val="28"/>
          <w:lang w:val="pt-PT"/>
        </w:rPr>
        <w:t>DIARIAS</w:t>
      </w:r>
    </w:p>
    <w:p w14:paraId="7DAF1031" w14:textId="49C0EC19" w:rsidR="00E30891" w:rsidRDefault="00F3334B" w:rsidP="00E30891">
      <w:pPr>
        <w:rPr>
          <w:rFonts w:asciiTheme="majorHAnsi" w:hAnsiTheme="majorHAnsi" w:cstheme="majorHAnsi"/>
          <w:b/>
          <w:bCs/>
          <w:sz w:val="28"/>
          <w:szCs w:val="28"/>
        </w:rPr>
      </w:pPr>
      <w:r w:rsidRPr="00F3334B">
        <w:rPr>
          <w:rFonts w:asciiTheme="majorHAnsi" w:hAnsiTheme="majorHAnsi" w:cstheme="majorHAnsi"/>
          <w:b/>
          <w:bCs/>
          <w:sz w:val="28"/>
          <w:szCs w:val="28"/>
        </w:rPr>
        <w:t>Vigencia del 1 abril/2026 al 31 marzo 2027</w:t>
      </w:r>
    </w:p>
    <w:p w14:paraId="4B892644" w14:textId="6E06ED18" w:rsidR="00F3334B" w:rsidRPr="00F3334B" w:rsidRDefault="00F3334B" w:rsidP="00F3334B">
      <w:pPr>
        <w:pStyle w:val="Prrafodelista"/>
        <w:numPr>
          <w:ilvl w:val="0"/>
          <w:numId w:val="8"/>
        </w:numPr>
        <w:rPr>
          <w:rFonts w:asciiTheme="majorHAnsi" w:hAnsiTheme="majorHAnsi" w:cstheme="majorHAnsi"/>
          <w:b/>
          <w:bCs/>
          <w:sz w:val="28"/>
          <w:szCs w:val="28"/>
        </w:rPr>
      </w:pPr>
      <w:r>
        <w:rPr>
          <w:rFonts w:asciiTheme="majorHAnsi" w:hAnsiTheme="majorHAnsi" w:cstheme="majorHAnsi"/>
          <w:b/>
          <w:bCs/>
          <w:sz w:val="28"/>
          <w:szCs w:val="28"/>
        </w:rPr>
        <w:t>Excepto fin de año y fiestas</w:t>
      </w:r>
    </w:p>
    <w:p w14:paraId="1268246A" w14:textId="67A6F348" w:rsidR="00137779" w:rsidRDefault="00137779" w:rsidP="00AF5E1F">
      <w:pPr>
        <w:pStyle w:val="nochescabecera"/>
        <w:spacing w:line="192" w:lineRule="auto"/>
        <w:rPr>
          <w:rFonts w:ascii="Router-Bold" w:hAnsi="Router-Bold" w:cs="Router-Bold"/>
          <w:b/>
          <w:bCs/>
          <w:spacing w:val="-5"/>
        </w:rPr>
      </w:pPr>
    </w:p>
    <w:p w14:paraId="62861021" w14:textId="5AF6FCDA" w:rsidR="00CE1F44" w:rsidRDefault="00F41972" w:rsidP="005D021C">
      <w:pPr>
        <w:ind w:left="-567"/>
        <w:rPr>
          <w:rFonts w:ascii="Verdana" w:hAnsi="Verdana"/>
          <w:b/>
          <w:bCs/>
          <w:color w:val="60A500"/>
          <w:sz w:val="28"/>
          <w:szCs w:val="28"/>
        </w:rPr>
      </w:pPr>
      <w:r>
        <w:rPr>
          <w:rFonts w:ascii="Verdana" w:hAnsi="Verdana"/>
          <w:b/>
          <w:bCs/>
          <w:color w:val="60A500"/>
          <w:sz w:val="28"/>
          <w:szCs w:val="28"/>
        </w:rPr>
        <w:t xml:space="preserve">     </w:t>
      </w:r>
      <w:r w:rsidRPr="007B4ED0">
        <w:rPr>
          <w:rFonts w:ascii="Verdana" w:hAnsi="Verdana"/>
          <w:b/>
          <w:bCs/>
          <w:color w:val="60A500"/>
          <w:sz w:val="28"/>
          <w:szCs w:val="28"/>
        </w:rPr>
        <w:t>ITINERARIO</w:t>
      </w:r>
    </w:p>
    <w:p w14:paraId="7564C33F" w14:textId="77777777" w:rsidR="002F6829" w:rsidRPr="002F6829" w:rsidRDefault="002F6829" w:rsidP="00B31679">
      <w:pPr>
        <w:tabs>
          <w:tab w:val="left" w:pos="1389"/>
        </w:tabs>
        <w:suppressAutoHyphens/>
        <w:autoSpaceDE w:val="0"/>
        <w:autoSpaceDN w:val="0"/>
        <w:adjustRightInd w:val="0"/>
        <w:spacing w:after="28" w:line="192" w:lineRule="auto"/>
        <w:jc w:val="both"/>
        <w:textAlignment w:val="center"/>
        <w:rPr>
          <w:rFonts w:asciiTheme="majorHAnsi" w:hAnsiTheme="majorHAnsi" w:cstheme="majorHAnsi"/>
          <w:w w:val="90"/>
          <w:sz w:val="18"/>
          <w:szCs w:val="18"/>
          <w:lang w:val="en-US"/>
        </w:rPr>
      </w:pPr>
    </w:p>
    <w:p w14:paraId="6726C28C" w14:textId="77777777"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1º ESTAMBUL</w:t>
      </w:r>
      <w:r w:rsidRPr="00A21F6C">
        <w:rPr>
          <w:rFonts w:ascii="Calibri Light" w:hAnsi="Calibri Light" w:cs="Calibri Light"/>
          <w:w w:val="90"/>
          <w:sz w:val="22"/>
          <w:szCs w:val="22"/>
        </w:rPr>
        <w:t xml:space="preserve"> Llegada al espectacular Aeropuerto Internacional de Estambul (IST). (Por favor diríjase al punto de encuentro en la puerta 9 de salida). Traslado al hotel. Alojamiento. </w:t>
      </w:r>
    </w:p>
    <w:p w14:paraId="524D3ABD" w14:textId="14894835"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2º ESTAMBUL Desayuno</w:t>
      </w:r>
      <w:r w:rsidRPr="00A21F6C">
        <w:rPr>
          <w:rFonts w:ascii="Calibri Light" w:hAnsi="Calibri Light" w:cs="Calibri Light"/>
          <w:w w:val="90"/>
          <w:sz w:val="22"/>
          <w:szCs w:val="22"/>
        </w:rPr>
        <w:t>. realizar</w:t>
      </w:r>
      <w:r w:rsidR="00A21F6C">
        <w:rPr>
          <w:rFonts w:ascii="Calibri Light" w:hAnsi="Calibri Light" w:cs="Calibri Light"/>
          <w:w w:val="90"/>
          <w:sz w:val="22"/>
          <w:szCs w:val="22"/>
        </w:rPr>
        <w:t>emos</w:t>
      </w:r>
      <w:r w:rsidRPr="00A21F6C">
        <w:rPr>
          <w:rFonts w:ascii="Calibri Light" w:hAnsi="Calibri Light" w:cs="Calibri Light"/>
          <w:w w:val="90"/>
          <w:sz w:val="22"/>
          <w:szCs w:val="22"/>
        </w:rPr>
        <w:t xml:space="preserve"> </w:t>
      </w:r>
      <w:r w:rsidR="00A21F6C">
        <w:rPr>
          <w:rFonts w:ascii="Calibri Light" w:hAnsi="Calibri Light" w:cs="Calibri Light"/>
          <w:w w:val="90"/>
          <w:sz w:val="22"/>
          <w:szCs w:val="22"/>
        </w:rPr>
        <w:t>la</w:t>
      </w:r>
      <w:r w:rsidRPr="00A21F6C">
        <w:rPr>
          <w:rFonts w:ascii="Calibri Light" w:hAnsi="Calibri Light" w:cs="Calibri Light"/>
          <w:w w:val="90"/>
          <w:sz w:val="22"/>
          <w:szCs w:val="22"/>
        </w:rPr>
        <w:t xml:space="preserve"> </w:t>
      </w:r>
      <w:r w:rsidR="00A21F6C" w:rsidRPr="00A21F6C">
        <w:rPr>
          <w:rFonts w:ascii="Calibri Light" w:hAnsi="Calibri Light" w:cs="Calibri Light"/>
          <w:w w:val="90"/>
          <w:sz w:val="22"/>
          <w:szCs w:val="22"/>
        </w:rPr>
        <w:t>excursión a</w:t>
      </w:r>
      <w:r w:rsidRPr="00A21F6C">
        <w:rPr>
          <w:rFonts w:ascii="Calibri Light" w:hAnsi="Calibri Light" w:cs="Calibri Light"/>
          <w:w w:val="90"/>
          <w:sz w:val="22"/>
          <w:szCs w:val="22"/>
        </w:rPr>
        <w:t xml:space="preserve"> “Perlas del Cuerno de Oro y Bósforo”, con almuerzo incluido, </w:t>
      </w:r>
      <w:r w:rsidR="00A21F6C">
        <w:rPr>
          <w:rFonts w:ascii="Calibri Light" w:hAnsi="Calibri Light" w:cs="Calibri Light"/>
          <w:w w:val="90"/>
          <w:sz w:val="22"/>
          <w:szCs w:val="22"/>
        </w:rPr>
        <w:t xml:space="preserve">donde visitaremos </w:t>
      </w:r>
      <w:r w:rsidR="00A21F6C" w:rsidRPr="00A21F6C">
        <w:rPr>
          <w:rFonts w:ascii="Calibri Light" w:hAnsi="Calibri Light" w:cs="Calibri Light"/>
          <w:w w:val="90"/>
          <w:sz w:val="22"/>
          <w:szCs w:val="22"/>
        </w:rPr>
        <w:t>el</w:t>
      </w:r>
      <w:r w:rsidRPr="00A21F6C">
        <w:rPr>
          <w:rFonts w:ascii="Calibri Light" w:hAnsi="Calibri Light" w:cs="Calibri Light"/>
          <w:w w:val="90"/>
          <w:sz w:val="22"/>
          <w:szCs w:val="22"/>
        </w:rPr>
        <w:t xml:space="preserve"> antiguo barrio </w:t>
      </w:r>
      <w:r w:rsidR="00A21F6C" w:rsidRPr="00A21F6C">
        <w:rPr>
          <w:rFonts w:ascii="Calibri Light" w:hAnsi="Calibri Light" w:cs="Calibri Light"/>
          <w:w w:val="90"/>
          <w:sz w:val="22"/>
          <w:szCs w:val="22"/>
        </w:rPr>
        <w:t>judío</w:t>
      </w:r>
      <w:r w:rsidRPr="00A21F6C">
        <w:rPr>
          <w:rFonts w:ascii="Calibri Light" w:hAnsi="Calibri Light" w:cs="Calibri Light"/>
          <w:w w:val="90"/>
          <w:sz w:val="22"/>
          <w:szCs w:val="22"/>
        </w:rPr>
        <w:t xml:space="preserve"> en </w:t>
      </w:r>
      <w:proofErr w:type="spellStart"/>
      <w:r w:rsidRPr="00A21F6C">
        <w:rPr>
          <w:rFonts w:ascii="Calibri Light" w:hAnsi="Calibri Light" w:cs="Calibri Light"/>
          <w:w w:val="90"/>
          <w:sz w:val="22"/>
          <w:szCs w:val="22"/>
        </w:rPr>
        <w:t>Balat</w:t>
      </w:r>
      <w:proofErr w:type="spellEnd"/>
      <w:r w:rsidRPr="00A21F6C">
        <w:rPr>
          <w:rFonts w:ascii="Calibri Light" w:hAnsi="Calibri Light" w:cs="Calibri Light"/>
          <w:w w:val="90"/>
          <w:sz w:val="22"/>
          <w:szCs w:val="22"/>
        </w:rPr>
        <w:t xml:space="preserve">, el griego en Fener y contemplar las magníficas vistas del “Cuerno de Oro”, después visita a la Catedral de San Jorge, principal patriarcado de la Iglesia Ortodoxa Griega. Continuación a la Mezquita de Solimán El Magnífico, diseñada por el arquitecto otomano Mimar Sinan y que cuenta con la cúpula más grande de todas las mezquitas A en Estambul. Nos dirigimos al Bazar de las Especias, un lugar con encanto especial por su color y aroma, el sitio por excelencia para adquirir tés, hierbas, frutos secos, dulces típicos y por supuesto especias. Finalizaremos con un paseo en barco a través del Bósforo, el estrecho que divide la ciudad entre Europa y Asia, apreciaremos las maravillosas vistas de las fortalezas otomanas, palacios, villas y los puentes que conectan ambos lados de esta urbe. Alojamiento. </w:t>
      </w:r>
    </w:p>
    <w:p w14:paraId="7511AC55" w14:textId="6AD0B23B" w:rsid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Día 3º ESTAMBUL Desayuno.</w:t>
      </w:r>
      <w:r w:rsidRPr="00A21F6C">
        <w:rPr>
          <w:rFonts w:ascii="Calibri Light" w:hAnsi="Calibri Light" w:cs="Calibri Light"/>
          <w:w w:val="90"/>
          <w:sz w:val="22"/>
          <w:szCs w:val="22"/>
        </w:rPr>
        <w:t xml:space="preserve"> </w:t>
      </w:r>
      <w:r w:rsidR="00A21F6C">
        <w:rPr>
          <w:rFonts w:ascii="Calibri Light" w:hAnsi="Calibri Light" w:cs="Calibri Light"/>
          <w:w w:val="90"/>
          <w:sz w:val="22"/>
          <w:szCs w:val="22"/>
        </w:rPr>
        <w:t xml:space="preserve">realizaremos </w:t>
      </w:r>
      <w:r w:rsidR="00A21F6C" w:rsidRPr="00A21F6C">
        <w:rPr>
          <w:rFonts w:ascii="Calibri Light" w:hAnsi="Calibri Light" w:cs="Calibri Light"/>
          <w:w w:val="90"/>
          <w:sz w:val="22"/>
          <w:szCs w:val="22"/>
        </w:rPr>
        <w:t>la</w:t>
      </w:r>
      <w:r w:rsidRPr="00A21F6C">
        <w:rPr>
          <w:rFonts w:ascii="Calibri Light" w:hAnsi="Calibri Light" w:cs="Calibri Light"/>
          <w:w w:val="90"/>
          <w:sz w:val="22"/>
          <w:szCs w:val="22"/>
        </w:rPr>
        <w:t xml:space="preserve"> excursión “Joyas de Constantinopla”, con almuerzo incluido, </w:t>
      </w:r>
      <w:r w:rsidR="00A21F6C">
        <w:rPr>
          <w:rFonts w:ascii="Calibri Light" w:hAnsi="Calibri Light" w:cs="Calibri Light"/>
          <w:w w:val="90"/>
          <w:sz w:val="22"/>
          <w:szCs w:val="22"/>
        </w:rPr>
        <w:t xml:space="preserve">visitaremos </w:t>
      </w:r>
      <w:r w:rsidR="00A21F6C" w:rsidRPr="00A21F6C">
        <w:rPr>
          <w:rFonts w:ascii="Calibri Light" w:hAnsi="Calibri Light" w:cs="Calibri Light"/>
          <w:w w:val="90"/>
          <w:sz w:val="22"/>
          <w:szCs w:val="22"/>
        </w:rPr>
        <w:t>el</w:t>
      </w:r>
      <w:r w:rsidRPr="00A21F6C">
        <w:rPr>
          <w:rFonts w:ascii="Calibri Light" w:hAnsi="Calibri Light" w:cs="Calibri Light"/>
          <w:w w:val="90"/>
          <w:sz w:val="22"/>
          <w:szCs w:val="22"/>
        </w:rPr>
        <w:t xml:space="preserve"> casco histórico de la ciudad, donde podrá observar la variedad de vestigios de los diferentes imperios que dieron forma a la actual Estambul: el Hipódromo Romano, centro de la vida social de Constantinopla durante miles de años donde también se podrá conocer el Obelisco de Teodosio, el Obelisco de Constantino y la fuente </w:t>
      </w:r>
      <w:r w:rsidR="00A21F6C" w:rsidRPr="00A21F6C">
        <w:rPr>
          <w:rFonts w:ascii="Calibri Light" w:hAnsi="Calibri Light" w:cs="Calibri Light"/>
          <w:w w:val="90"/>
          <w:sz w:val="22"/>
          <w:szCs w:val="22"/>
        </w:rPr>
        <w:t>alemana</w:t>
      </w:r>
      <w:r w:rsidRPr="00A21F6C">
        <w:rPr>
          <w:rFonts w:ascii="Calibri Light" w:hAnsi="Calibri Light" w:cs="Calibri Light"/>
          <w:w w:val="90"/>
          <w:sz w:val="22"/>
          <w:szCs w:val="22"/>
        </w:rPr>
        <w:t xml:space="preserve">. La Mezquita Azul, con sus más de 20,000 azulejos de cerámica hechos a mano y traídos desde Iznik; disfruta de una vista panorámica de Santa Sofía (visita interior con suplemento, consultar), construida en el año 537 como una maravilla arquitectónica que ha servido como iglesia, mezquita y también museo. Desde el exterior, la estructura impresiona con su enorme cúpula, que fue un logro técnico asombroso en su época y sigue siendo una de las cúpulas más grandes del mundo. Seguimos con el majestuoso Palacio </w:t>
      </w:r>
      <w:proofErr w:type="spellStart"/>
      <w:r w:rsidRPr="00A21F6C">
        <w:rPr>
          <w:rFonts w:ascii="Calibri Light" w:hAnsi="Calibri Light" w:cs="Calibri Light"/>
          <w:w w:val="90"/>
          <w:sz w:val="22"/>
          <w:szCs w:val="22"/>
        </w:rPr>
        <w:t>Topkapi</w:t>
      </w:r>
      <w:proofErr w:type="spellEnd"/>
      <w:r w:rsidRPr="00A21F6C">
        <w:rPr>
          <w:rFonts w:ascii="Calibri Light" w:hAnsi="Calibri Light" w:cs="Calibri Light"/>
          <w:w w:val="90"/>
          <w:sz w:val="22"/>
          <w:szCs w:val="22"/>
        </w:rPr>
        <w:t xml:space="preserve">, hogar de los sultanes otomanos durante más de 400 años, visitaremos los hermosos jardines reales, cocinas, salas de los tesoros reales. Descubre el misterioso Harén, donde vivían las esposas e hijos del sultán, famoso por su lujosa decoración. Continuamos con la iglesia de </w:t>
      </w:r>
      <w:proofErr w:type="spellStart"/>
      <w:r w:rsidRPr="00A21F6C">
        <w:rPr>
          <w:rFonts w:ascii="Calibri Light" w:hAnsi="Calibri Light" w:cs="Calibri Light"/>
          <w:w w:val="90"/>
          <w:sz w:val="22"/>
          <w:szCs w:val="22"/>
        </w:rPr>
        <w:t>Aya</w:t>
      </w:r>
      <w:proofErr w:type="spellEnd"/>
      <w:r w:rsidRPr="00A21F6C">
        <w:rPr>
          <w:rFonts w:ascii="Calibri Light" w:hAnsi="Calibri Light" w:cs="Calibri Light"/>
          <w:w w:val="90"/>
          <w:sz w:val="22"/>
          <w:szCs w:val="22"/>
        </w:rPr>
        <w:t xml:space="preserve"> Irini, una iglesia Z bizantina que no se convirtió en mezquita y terminaremos nuestro tour por el Gran Bazar, uno de los mercados cubiertos más grandes y antiguos del mundo en el que el regateo es una tradición. Alojamiento. </w:t>
      </w:r>
    </w:p>
    <w:p w14:paraId="2FB54861" w14:textId="77777777" w:rsidR="00986994" w:rsidRDefault="00986994" w:rsidP="00950994">
      <w:pPr>
        <w:tabs>
          <w:tab w:val="left" w:pos="1389"/>
        </w:tabs>
        <w:suppressAutoHyphens/>
        <w:autoSpaceDE w:val="0"/>
        <w:autoSpaceDN w:val="0"/>
        <w:adjustRightInd w:val="0"/>
        <w:spacing w:after="28" w:line="192" w:lineRule="auto"/>
        <w:jc w:val="both"/>
        <w:textAlignment w:val="center"/>
      </w:pPr>
      <w:r w:rsidRPr="00986994">
        <w:rPr>
          <w:rFonts w:ascii="Calibri Light" w:hAnsi="Calibri Light" w:cs="Calibri Light"/>
          <w:b/>
          <w:bCs/>
          <w:w w:val="90"/>
          <w:sz w:val="22"/>
          <w:szCs w:val="22"/>
        </w:rPr>
        <w:t>Día 4º ESTAMBUL-ANKARA-CAPADOCIA</w:t>
      </w:r>
      <w:r w:rsidRPr="00986994">
        <w:rPr>
          <w:rFonts w:ascii="Calibri Light" w:hAnsi="Calibri Light" w:cs="Calibri Light"/>
          <w:w w:val="90"/>
          <w:sz w:val="22"/>
          <w:szCs w:val="22"/>
        </w:rPr>
        <w:t xml:space="preserve"> Desayuno “lunch-box”. Salida temprano sobre las 06:00 hrs hacia Ankara. Llegada y visita panorámica de la capital de Turquía con el Mausoleo del fundador de la República. De camino a Capadocia, se podrá contemplar el Lago Sala do con una parada para fotografías en este espectacular lugar y en seguida visitaremos un </w:t>
      </w:r>
      <w:proofErr w:type="spellStart"/>
      <w:r w:rsidRPr="00986994">
        <w:rPr>
          <w:rFonts w:ascii="Calibri Light" w:hAnsi="Calibri Light" w:cs="Calibri Light"/>
          <w:w w:val="90"/>
          <w:sz w:val="22"/>
          <w:szCs w:val="22"/>
        </w:rPr>
        <w:t>Caravanserai</w:t>
      </w:r>
      <w:proofErr w:type="spellEnd"/>
      <w:r w:rsidRPr="00986994">
        <w:rPr>
          <w:rFonts w:ascii="Calibri Light" w:hAnsi="Calibri Light" w:cs="Calibri Light"/>
          <w:w w:val="90"/>
          <w:sz w:val="22"/>
          <w:szCs w:val="22"/>
        </w:rPr>
        <w:t>, hospedaje de la época de la Ruta de la Seda. Cena y alojamiento</w:t>
      </w:r>
      <w:r w:rsidRPr="00986994">
        <w:t xml:space="preserve"> </w:t>
      </w:r>
    </w:p>
    <w:p w14:paraId="6EF21961" w14:textId="3BE7325E" w:rsidR="00986994" w:rsidRDefault="00986994"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986994">
        <w:rPr>
          <w:rFonts w:ascii="Calibri Light" w:hAnsi="Calibri Light" w:cs="Calibri Light"/>
          <w:b/>
          <w:bCs/>
          <w:w w:val="90"/>
          <w:sz w:val="22"/>
          <w:szCs w:val="22"/>
        </w:rPr>
        <w:t>Día 5º CAPADOCIA Desayuno.</w:t>
      </w:r>
      <w:r w:rsidRPr="00986994">
        <w:rPr>
          <w:rFonts w:ascii="Calibri Light" w:hAnsi="Calibri Light" w:cs="Calibri Light"/>
          <w:w w:val="90"/>
          <w:sz w:val="22"/>
          <w:szCs w:val="22"/>
        </w:rPr>
        <w:t xml:space="preserve"> Salida a las 08:00 hrs para visitar esta maravillosa región con su fascinante y original paisaje forma do por lava volcánica hace más de 3 millones de años. Empezaremos por el Museo al aire libre de </w:t>
      </w:r>
      <w:proofErr w:type="spellStart"/>
      <w:r w:rsidRPr="00986994">
        <w:rPr>
          <w:rFonts w:ascii="Calibri Light" w:hAnsi="Calibri Light" w:cs="Calibri Light"/>
          <w:w w:val="90"/>
          <w:sz w:val="22"/>
          <w:szCs w:val="22"/>
        </w:rPr>
        <w:t>Görome</w:t>
      </w:r>
      <w:proofErr w:type="spellEnd"/>
      <w:r w:rsidRPr="00986994">
        <w:rPr>
          <w:rFonts w:ascii="Calibri Light" w:hAnsi="Calibri Light" w:cs="Calibri Light"/>
          <w:w w:val="90"/>
          <w:sz w:val="22"/>
          <w:szCs w:val="22"/>
        </w:rPr>
        <w:t>, un monasterio con capillas talladas en rocas volcánicas y decoradas con frescos del siglo XIII. Seguimos hacia los impresionantes valles de la región con sus paisajes “de otro planeta”, podrá apreciar las vistas de los símbolos de las formaciones geológicas de la región, las famosas chimeneas de hadas”. Haremos una parada para disfrutar de la increíble y extensa vista panorámica de algunos de los famoso valles de rocas volcánicas con formatos espectaculares. Continuación hacia la ciudad subterránea de Capadocia, una de las muchas obras de ingeniería</w:t>
      </w:r>
      <w:r>
        <w:rPr>
          <w:rFonts w:ascii="Calibri Light" w:hAnsi="Calibri Light" w:cs="Calibri Light"/>
          <w:w w:val="90"/>
          <w:sz w:val="22"/>
          <w:szCs w:val="22"/>
        </w:rPr>
        <w:t xml:space="preserve"> </w:t>
      </w:r>
      <w:r w:rsidRPr="00986994">
        <w:rPr>
          <w:rFonts w:ascii="Calibri Light" w:hAnsi="Calibri Light" w:cs="Calibri Light"/>
          <w:w w:val="90"/>
          <w:sz w:val="22"/>
          <w:szCs w:val="22"/>
        </w:rPr>
        <w:t>impresionantes construida por antiguas comunidades locales para protegerse de los ataques a lo largo de la historia. Al final del recorrido visitaremos un centro de alfombras y de piedras preciosas. Regreso al hotel. Cena y alojamiento. Posibilidad de tomar alguna excursión opcional como: “Noche turca” con bailes folclóricos en una cueva, “Jeep Safari” aventura por los valles místicos de la región o “Paseo en Globo” temprano por la mañana para admirar los bellos paisajes</w:t>
      </w:r>
    </w:p>
    <w:p w14:paraId="75B7FE0F" w14:textId="2FD293F0" w:rsidR="00986994" w:rsidRDefault="00986994"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986994">
        <w:rPr>
          <w:rFonts w:ascii="Calibri Light" w:hAnsi="Calibri Light" w:cs="Calibri Light"/>
          <w:b/>
          <w:bCs/>
          <w:w w:val="90"/>
          <w:sz w:val="22"/>
          <w:szCs w:val="22"/>
        </w:rPr>
        <w:t>Día 6º CAPADOCIA-PAMUKKALE</w:t>
      </w:r>
      <w:r w:rsidRPr="00986994">
        <w:rPr>
          <w:rFonts w:ascii="Calibri Light" w:hAnsi="Calibri Light" w:cs="Calibri Light"/>
          <w:w w:val="90"/>
          <w:sz w:val="22"/>
          <w:szCs w:val="22"/>
        </w:rPr>
        <w:t xml:space="preserve"> Desayuno. Salida sobre las 06:00 hrs hacia </w:t>
      </w:r>
      <w:proofErr w:type="spellStart"/>
      <w:r w:rsidRPr="00986994">
        <w:rPr>
          <w:rFonts w:ascii="Calibri Light" w:hAnsi="Calibri Light" w:cs="Calibri Light"/>
          <w:w w:val="90"/>
          <w:sz w:val="22"/>
          <w:szCs w:val="22"/>
        </w:rPr>
        <w:t>Pamukkale</w:t>
      </w:r>
      <w:proofErr w:type="spellEnd"/>
      <w:r w:rsidRPr="00986994">
        <w:rPr>
          <w:rFonts w:ascii="Calibri Light" w:hAnsi="Calibri Light" w:cs="Calibri Light"/>
          <w:w w:val="90"/>
          <w:sz w:val="22"/>
          <w:szCs w:val="22"/>
        </w:rPr>
        <w:t xml:space="preserve"> para visitar la antigua Hierápolis y el Castillo de Algodón, verdadera maravilla natural, una cascada gigante, estalactitas y piscinas naturales. El nombre “Hierápolis” se deriva del griego y significa “ciudad sagrada”, refiriéndose a los numerosos templos y lugares religiosos que existían en la ciudad. Uno de los aspectos más notables de Hierápolis era su famoso teatro, que tenía una capacidad para albergar a miles de espectadores y aún se conserva en gran parte en la actualidad. La ciudad ganó reconocimiento como un destino popular de spa y curación debido a sus aguas termales naturales y piscinas calcáreas blancas. Estas aguas, cargadas de minerales, crearon terrazas y cascadas naturales impresionantes conocidas como “</w:t>
      </w:r>
      <w:proofErr w:type="spellStart"/>
      <w:r w:rsidRPr="00986994">
        <w:rPr>
          <w:rFonts w:ascii="Calibri Light" w:hAnsi="Calibri Light" w:cs="Calibri Light"/>
          <w:w w:val="90"/>
          <w:sz w:val="22"/>
          <w:szCs w:val="22"/>
        </w:rPr>
        <w:t>Pamukkale</w:t>
      </w:r>
      <w:proofErr w:type="spellEnd"/>
      <w:r w:rsidRPr="00986994">
        <w:rPr>
          <w:rFonts w:ascii="Calibri Light" w:hAnsi="Calibri Light" w:cs="Calibri Light"/>
          <w:w w:val="90"/>
          <w:sz w:val="22"/>
          <w:szCs w:val="22"/>
        </w:rPr>
        <w:t xml:space="preserve">”, que en turco significa “castillo de algodón”. </w:t>
      </w:r>
      <w:proofErr w:type="spellStart"/>
      <w:r w:rsidRPr="00986994">
        <w:rPr>
          <w:rFonts w:ascii="Calibri Light" w:hAnsi="Calibri Light" w:cs="Calibri Light"/>
          <w:w w:val="90"/>
          <w:sz w:val="22"/>
          <w:szCs w:val="22"/>
        </w:rPr>
        <w:t>Pamukkale</w:t>
      </w:r>
      <w:proofErr w:type="spellEnd"/>
      <w:r w:rsidRPr="00986994">
        <w:rPr>
          <w:rFonts w:ascii="Calibri Light" w:hAnsi="Calibri Light" w:cs="Calibri Light"/>
          <w:w w:val="90"/>
          <w:sz w:val="22"/>
          <w:szCs w:val="22"/>
        </w:rPr>
        <w:t xml:space="preserve"> y Hierápolis se encuentran en la lista del Patrimonio Mundial de la UNESCO debido a su importancia histórica y belleza natural. La región es conocida también por su producción de algodón, y tendremos la oportunidad de conocer productos textiles de fabricación local. Cena y alojamiento.</w:t>
      </w:r>
    </w:p>
    <w:p w14:paraId="0C689158" w14:textId="60CBA26C" w:rsidR="00986994" w:rsidRDefault="00986994"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986994">
        <w:rPr>
          <w:rFonts w:ascii="Calibri Light" w:hAnsi="Calibri Light" w:cs="Calibri Light"/>
          <w:b/>
          <w:bCs/>
          <w:w w:val="90"/>
          <w:sz w:val="22"/>
          <w:szCs w:val="22"/>
        </w:rPr>
        <w:t>Día 7º PAMUKKALE- SELÇUK-IZMIR/KUSADASI</w:t>
      </w:r>
      <w:r w:rsidRPr="00986994">
        <w:rPr>
          <w:rFonts w:ascii="Calibri Light" w:hAnsi="Calibri Light" w:cs="Calibri Light"/>
          <w:w w:val="90"/>
          <w:sz w:val="22"/>
          <w:szCs w:val="22"/>
        </w:rPr>
        <w:t xml:space="preserve"> Desayuno. Salida sobre las 08:00 hrs para visitar Casa de María, situada en una colina cercana. Este lugar es venerado por ser la última morada de la madre de Jesús, quien, según la tradición cristiana, pasó sus últimos años en Éfeso bajo el cuidado del apóstol Juan. Hoy en día, la casa es un importante lugar de peregrinación tanto para cristianos como para musulmanes, quienes la consideran un sitio sagrado. Pasaremos por Selçuk, para una visita panorámica de la ciudad con rica historia, apreciando el castillo otomano, la basílica de San Juan y al Templo de Artemisa que ha consagrado </w:t>
      </w:r>
      <w:proofErr w:type="spellStart"/>
      <w:r w:rsidRPr="00986994">
        <w:rPr>
          <w:rFonts w:ascii="Calibri Light" w:hAnsi="Calibri Light" w:cs="Calibri Light"/>
          <w:w w:val="90"/>
          <w:sz w:val="22"/>
          <w:szCs w:val="22"/>
        </w:rPr>
        <w:t>Efeso</w:t>
      </w:r>
      <w:proofErr w:type="spellEnd"/>
      <w:r w:rsidRPr="00986994">
        <w:rPr>
          <w:rFonts w:ascii="Calibri Light" w:hAnsi="Calibri Light" w:cs="Calibri Light"/>
          <w:w w:val="90"/>
          <w:sz w:val="22"/>
          <w:szCs w:val="22"/>
        </w:rPr>
        <w:t xml:space="preserve"> como un </w:t>
      </w:r>
      <w:r w:rsidRPr="00986994">
        <w:rPr>
          <w:rFonts w:ascii="Calibri Light" w:hAnsi="Calibri Light" w:cs="Calibri Light"/>
          <w:w w:val="90"/>
          <w:sz w:val="22"/>
          <w:szCs w:val="22"/>
        </w:rPr>
        <w:lastRenderedPageBreak/>
        <w:t>importante centro religioso y cultural de la antigüedad. Continuaremos la visita en un showroom especializado en piezas de cuero, productos hechos con piel de carnero y famosos por sus piezas ligeras. Cena y alojamiento.</w:t>
      </w:r>
    </w:p>
    <w:p w14:paraId="7ABB670F" w14:textId="739E9AC9" w:rsidR="00986994" w:rsidRDefault="00986994"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986994">
        <w:rPr>
          <w:rFonts w:ascii="Calibri Light" w:hAnsi="Calibri Light" w:cs="Calibri Light"/>
          <w:b/>
          <w:bCs/>
          <w:w w:val="90"/>
          <w:sz w:val="22"/>
          <w:szCs w:val="22"/>
        </w:rPr>
        <w:t>Día 8º IZMIR/KUSADASI</w:t>
      </w:r>
      <w:r w:rsidRPr="00986994">
        <w:rPr>
          <w:rFonts w:ascii="Calibri Light" w:hAnsi="Calibri Light" w:cs="Calibri Light"/>
          <w:w w:val="90"/>
          <w:sz w:val="22"/>
          <w:szCs w:val="22"/>
        </w:rPr>
        <w:t xml:space="preserve"> Desayuno. Día libre. Posibilidad de realizar la excursión opcional a la isla de Chíos, un paraíso griego, con traslado al puerto de </w:t>
      </w:r>
      <w:proofErr w:type="spellStart"/>
      <w:r w:rsidRPr="00986994">
        <w:rPr>
          <w:rFonts w:ascii="Calibri Light" w:hAnsi="Calibri Light" w:cs="Calibri Light"/>
          <w:w w:val="90"/>
          <w:sz w:val="22"/>
          <w:szCs w:val="22"/>
        </w:rPr>
        <w:t>Cesme</w:t>
      </w:r>
      <w:proofErr w:type="spellEnd"/>
      <w:r w:rsidRPr="00986994">
        <w:rPr>
          <w:rFonts w:ascii="Calibri Light" w:hAnsi="Calibri Light" w:cs="Calibri Light"/>
          <w:w w:val="90"/>
          <w:sz w:val="22"/>
          <w:szCs w:val="22"/>
        </w:rPr>
        <w:t xml:space="preserve"> para salir en ferry hacia la isla, </w:t>
      </w:r>
      <w:proofErr w:type="spellStart"/>
      <w:r w:rsidRPr="00986994">
        <w:rPr>
          <w:rFonts w:ascii="Calibri Light" w:hAnsi="Calibri Light" w:cs="Calibri Light"/>
          <w:w w:val="90"/>
          <w:sz w:val="22"/>
          <w:szCs w:val="22"/>
        </w:rPr>
        <w:t>visi</w:t>
      </w:r>
      <w:proofErr w:type="spellEnd"/>
      <w:r w:rsidRPr="00986994">
        <w:rPr>
          <w:rFonts w:ascii="Calibri Light" w:hAnsi="Calibri Light" w:cs="Calibri Light"/>
          <w:w w:val="90"/>
          <w:sz w:val="22"/>
          <w:szCs w:val="22"/>
        </w:rPr>
        <w:t xml:space="preserve"> </w:t>
      </w:r>
      <w:proofErr w:type="spellStart"/>
      <w:r w:rsidRPr="00986994">
        <w:rPr>
          <w:rFonts w:ascii="Calibri Light" w:hAnsi="Calibri Light" w:cs="Calibri Light"/>
          <w:w w:val="90"/>
          <w:sz w:val="22"/>
          <w:szCs w:val="22"/>
        </w:rPr>
        <w:t>tando</w:t>
      </w:r>
      <w:proofErr w:type="spellEnd"/>
      <w:r w:rsidRPr="00986994">
        <w:rPr>
          <w:rFonts w:ascii="Calibri Light" w:hAnsi="Calibri Light" w:cs="Calibri Light"/>
          <w:w w:val="90"/>
          <w:sz w:val="22"/>
          <w:szCs w:val="22"/>
        </w:rPr>
        <w:t xml:space="preserve"> la pintoresca villa de Mesta, un laberinto de calles estrechas y empedradas que datan de la época bizantina. D A S A Después a </w:t>
      </w:r>
      <w:proofErr w:type="spellStart"/>
      <w:r w:rsidRPr="00986994">
        <w:rPr>
          <w:rFonts w:ascii="Calibri Light" w:hAnsi="Calibri Light" w:cs="Calibri Light"/>
          <w:w w:val="90"/>
          <w:sz w:val="22"/>
          <w:szCs w:val="22"/>
        </w:rPr>
        <w:t>Pyrgi</w:t>
      </w:r>
      <w:proofErr w:type="spellEnd"/>
      <w:r w:rsidRPr="00986994">
        <w:rPr>
          <w:rFonts w:ascii="Calibri Light" w:hAnsi="Calibri Light" w:cs="Calibri Light"/>
          <w:w w:val="90"/>
          <w:sz w:val="22"/>
          <w:szCs w:val="22"/>
        </w:rPr>
        <w:t>, una de las aldeas más distintivas con casas decoradas con patrones geométricos en blanco y negro, también el Museo dedicado al mástique, y para Z finalizar visitaremos una maravillosa playa del Egeo. Cena y alojamiento.</w:t>
      </w:r>
    </w:p>
    <w:p w14:paraId="6D6205B7" w14:textId="545E66E5" w:rsidR="00986994" w:rsidRDefault="00986994"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986994">
        <w:rPr>
          <w:rFonts w:ascii="Calibri Light" w:hAnsi="Calibri Light" w:cs="Calibri Light"/>
          <w:b/>
          <w:bCs/>
          <w:w w:val="90"/>
          <w:sz w:val="22"/>
          <w:szCs w:val="22"/>
        </w:rPr>
        <w:t>Día 9º IZMIR/KUSADASI-BURSA-ESTAMBUL</w:t>
      </w:r>
      <w:r w:rsidRPr="00986994">
        <w:rPr>
          <w:rFonts w:ascii="Calibri Light" w:hAnsi="Calibri Light" w:cs="Calibri Light"/>
          <w:w w:val="90"/>
          <w:sz w:val="22"/>
          <w:szCs w:val="22"/>
        </w:rPr>
        <w:t xml:space="preserve"> Desayuno, Salida sobre las 08:00 hrs hacia Bursa. Visita panorámica de esta histórica ciudad, la primera capital del Imperio Otomano. Vamos a admirar la impresionante Mezquita Verde y el Mausoleo Verde, icónicos monumentos conocidos por su exquisita decoración. Continuaremos hacia Estambul. Llegada y alojamiento.</w:t>
      </w:r>
    </w:p>
    <w:p w14:paraId="3E26B985" w14:textId="3DDC2ED9" w:rsidR="00986994" w:rsidRDefault="00986994"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986994">
        <w:rPr>
          <w:rFonts w:ascii="Calibri Light" w:hAnsi="Calibri Light" w:cs="Calibri Light"/>
          <w:b/>
          <w:bCs/>
          <w:w w:val="90"/>
          <w:sz w:val="22"/>
          <w:szCs w:val="22"/>
        </w:rPr>
        <w:t>Día 10º ESTAMBUL Desayuno</w:t>
      </w:r>
      <w:r w:rsidRPr="00986994">
        <w:rPr>
          <w:rFonts w:ascii="Calibri Light" w:hAnsi="Calibri Light" w:cs="Calibri Light"/>
          <w:w w:val="90"/>
          <w:sz w:val="22"/>
          <w:szCs w:val="22"/>
        </w:rPr>
        <w:t>. A la hora indicada traslado al aeropuerto Inter nacional de Estambul (IST). Fin de los servicios.</w:t>
      </w:r>
    </w:p>
    <w:p w14:paraId="33E54213" w14:textId="77777777" w:rsidR="00986994" w:rsidRDefault="00986994"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b/>
          <w:bCs/>
          <w:w w:val="90"/>
          <w:sz w:val="22"/>
          <w:szCs w:val="22"/>
        </w:rPr>
      </w:pPr>
    </w:p>
    <w:p w14:paraId="1BC3557C" w14:textId="11C8C1A1" w:rsidR="00950994" w:rsidRPr="00A21F6C" w:rsidRDefault="00F3334B" w:rsidP="00950994">
      <w:pPr>
        <w:tabs>
          <w:tab w:val="left" w:pos="1389"/>
        </w:tabs>
        <w:suppressAutoHyphens/>
        <w:autoSpaceDE w:val="0"/>
        <w:autoSpaceDN w:val="0"/>
        <w:adjustRightInd w:val="0"/>
        <w:spacing w:after="28" w:line="192" w:lineRule="auto"/>
        <w:jc w:val="both"/>
        <w:textAlignment w:val="center"/>
        <w:rPr>
          <w:rFonts w:ascii="Calibri Light" w:hAnsi="Calibri Light" w:cs="Calibri Light"/>
          <w:w w:val="90"/>
          <w:sz w:val="22"/>
          <w:szCs w:val="22"/>
        </w:rPr>
      </w:pPr>
      <w:r w:rsidRPr="00A21F6C">
        <w:rPr>
          <w:rFonts w:ascii="Calibri Light" w:hAnsi="Calibri Light" w:cs="Calibri Light"/>
          <w:b/>
          <w:bCs/>
          <w:w w:val="90"/>
          <w:sz w:val="22"/>
          <w:szCs w:val="22"/>
        </w:rPr>
        <w:t>Notas: -</w:t>
      </w:r>
      <w:r w:rsidRPr="00A21F6C">
        <w:rPr>
          <w:rFonts w:ascii="Calibri Light" w:hAnsi="Calibri Light" w:cs="Calibri Light"/>
          <w:w w:val="90"/>
          <w:sz w:val="22"/>
          <w:szCs w:val="22"/>
        </w:rPr>
        <w:t xml:space="preserve"> </w:t>
      </w:r>
      <w:r w:rsidR="00986994" w:rsidRPr="00986994">
        <w:rPr>
          <w:rFonts w:ascii="Calibri Light" w:hAnsi="Calibri Light" w:cs="Calibri Light"/>
          <w:w w:val="90"/>
          <w:sz w:val="22"/>
          <w:szCs w:val="22"/>
        </w:rPr>
        <w:t xml:space="preserve">Consultar punto de encuentro p/ llegadas a SAW. En caso de no encontrar a nuestro representante en el punto de encuentro, el día de llegada, en el aeropuerto, deberá contactar con nuestro número de emergencias). - En caso de no recibir los datos de sus vuelos tanto de llegada como de salida hasta 7 días antes del tour, no se podrá garantizar el servicio de traslados.- El orden del itinerario y los días de las excursiones en Estambul se puede invertir entre sí, de acuerdo a las condiciones operativas, como número de participantes, disponibilidad de guía, clima, tráfico o días de cierre de los monumentos.- El orden de las excursiones en </w:t>
      </w:r>
      <w:proofErr w:type="spellStart"/>
      <w:r w:rsidR="00986994" w:rsidRPr="00986994">
        <w:rPr>
          <w:rFonts w:ascii="Calibri Light" w:hAnsi="Calibri Light" w:cs="Calibri Light"/>
          <w:w w:val="90"/>
          <w:sz w:val="22"/>
          <w:szCs w:val="22"/>
        </w:rPr>
        <w:t>Pamukkale</w:t>
      </w:r>
      <w:proofErr w:type="spellEnd"/>
      <w:r w:rsidR="00986994" w:rsidRPr="00986994">
        <w:rPr>
          <w:rFonts w:ascii="Calibri Light" w:hAnsi="Calibri Light" w:cs="Calibri Light"/>
          <w:w w:val="90"/>
          <w:sz w:val="22"/>
          <w:szCs w:val="22"/>
        </w:rPr>
        <w:t xml:space="preserve"> puede modificarse de acuerdo a la temporada.- Días de cierre de visitas: Domingos-Gran Bazar, Martes-Palacio </w:t>
      </w:r>
      <w:proofErr w:type="spellStart"/>
      <w:r w:rsidR="00986994" w:rsidRPr="00986994">
        <w:rPr>
          <w:rFonts w:ascii="Calibri Light" w:hAnsi="Calibri Light" w:cs="Calibri Light"/>
          <w:w w:val="90"/>
          <w:sz w:val="22"/>
          <w:szCs w:val="22"/>
        </w:rPr>
        <w:t>Topkapi</w:t>
      </w:r>
      <w:proofErr w:type="spellEnd"/>
      <w:r w:rsidR="00986994" w:rsidRPr="00986994">
        <w:rPr>
          <w:rFonts w:ascii="Calibri Light" w:hAnsi="Calibri Light" w:cs="Calibri Light"/>
          <w:w w:val="90"/>
          <w:sz w:val="22"/>
          <w:szCs w:val="22"/>
        </w:rPr>
        <w:t xml:space="preserve">. En caso Gran Bazar esté cerrado, se visitará el Bazar de las </w:t>
      </w:r>
      <w:proofErr w:type="gramStart"/>
      <w:r w:rsidR="00986994" w:rsidRPr="00986994">
        <w:rPr>
          <w:rFonts w:ascii="Calibri Light" w:hAnsi="Calibri Light" w:cs="Calibri Light"/>
          <w:w w:val="90"/>
          <w:sz w:val="22"/>
          <w:szCs w:val="22"/>
        </w:rPr>
        <w:t>Especias.-</w:t>
      </w:r>
      <w:proofErr w:type="gramEnd"/>
      <w:r w:rsidR="00986994" w:rsidRPr="00986994">
        <w:rPr>
          <w:rFonts w:ascii="Calibri Light" w:hAnsi="Calibri Light" w:cs="Calibri Light"/>
          <w:w w:val="90"/>
          <w:sz w:val="22"/>
          <w:szCs w:val="22"/>
        </w:rPr>
        <w:t xml:space="preserve"> Las noches en Estambul podrán ser operadas: 3 noches al </w:t>
      </w:r>
      <w:proofErr w:type="spellStart"/>
      <w:r w:rsidR="00986994" w:rsidRPr="00986994">
        <w:rPr>
          <w:rFonts w:ascii="Calibri Light" w:hAnsi="Calibri Light" w:cs="Calibri Light"/>
          <w:w w:val="90"/>
          <w:sz w:val="22"/>
          <w:szCs w:val="22"/>
        </w:rPr>
        <w:t>prin</w:t>
      </w:r>
      <w:proofErr w:type="spellEnd"/>
      <w:r w:rsidR="00986994" w:rsidRPr="00986994">
        <w:rPr>
          <w:rFonts w:ascii="Calibri Light" w:hAnsi="Calibri Light" w:cs="Calibri Light"/>
          <w:w w:val="90"/>
          <w:sz w:val="22"/>
          <w:szCs w:val="22"/>
        </w:rPr>
        <w:t xml:space="preserve"> </w:t>
      </w:r>
      <w:proofErr w:type="spellStart"/>
      <w:r w:rsidR="00986994" w:rsidRPr="00986994">
        <w:rPr>
          <w:rFonts w:ascii="Calibri Light" w:hAnsi="Calibri Light" w:cs="Calibri Light"/>
          <w:w w:val="90"/>
          <w:sz w:val="22"/>
          <w:szCs w:val="22"/>
        </w:rPr>
        <w:t>cipio</w:t>
      </w:r>
      <w:proofErr w:type="spellEnd"/>
      <w:r w:rsidR="00986994" w:rsidRPr="00986994">
        <w:rPr>
          <w:rFonts w:ascii="Calibri Light" w:hAnsi="Calibri Light" w:cs="Calibri Light"/>
          <w:w w:val="90"/>
          <w:sz w:val="22"/>
          <w:szCs w:val="22"/>
        </w:rPr>
        <w:t xml:space="preserve"> y 1 al final, o 2 al principio y 2 al </w:t>
      </w:r>
      <w:proofErr w:type="gramStart"/>
      <w:r w:rsidR="00986994" w:rsidRPr="00986994">
        <w:rPr>
          <w:rFonts w:ascii="Calibri Light" w:hAnsi="Calibri Light" w:cs="Calibri Light"/>
          <w:w w:val="90"/>
          <w:sz w:val="22"/>
          <w:szCs w:val="22"/>
        </w:rPr>
        <w:t>final.-</w:t>
      </w:r>
      <w:proofErr w:type="gramEnd"/>
      <w:r w:rsidR="00986994" w:rsidRPr="00986994">
        <w:rPr>
          <w:rFonts w:ascii="Calibri Light" w:hAnsi="Calibri Light" w:cs="Calibri Light"/>
          <w:w w:val="90"/>
          <w:sz w:val="22"/>
          <w:szCs w:val="22"/>
        </w:rPr>
        <w:t xml:space="preserve"> El hospedaje podrá ser en Izmir o </w:t>
      </w:r>
      <w:proofErr w:type="spellStart"/>
      <w:r w:rsidR="00986994" w:rsidRPr="00986994">
        <w:rPr>
          <w:rFonts w:ascii="Calibri Light" w:hAnsi="Calibri Light" w:cs="Calibri Light"/>
          <w:w w:val="90"/>
          <w:sz w:val="22"/>
          <w:szCs w:val="22"/>
        </w:rPr>
        <w:t>Kusadas</w:t>
      </w:r>
      <w:proofErr w:type="spellEnd"/>
    </w:p>
    <w:p w14:paraId="0E376E41" w14:textId="77777777" w:rsidR="00BD69F6" w:rsidRDefault="00BD69F6" w:rsidP="00AF5E1F">
      <w:pPr>
        <w:tabs>
          <w:tab w:val="left" w:pos="1389"/>
        </w:tabs>
        <w:suppressAutoHyphens/>
        <w:autoSpaceDE w:val="0"/>
        <w:autoSpaceDN w:val="0"/>
        <w:adjustRightInd w:val="0"/>
        <w:spacing w:after="28" w:line="192" w:lineRule="auto"/>
        <w:textAlignment w:val="center"/>
        <w:rPr>
          <w:rFonts w:ascii="CoHeadline-Regular" w:hAnsi="CoHeadline-Regular" w:cs="CoHeadline-Regular"/>
          <w:color w:val="EB609F"/>
          <w:w w:val="90"/>
          <w:sz w:val="16"/>
          <w:szCs w:val="16"/>
        </w:rPr>
      </w:pPr>
    </w:p>
    <w:p w14:paraId="14A70824" w14:textId="77777777" w:rsidR="00444442" w:rsidRDefault="00444442" w:rsidP="00AF5E1F">
      <w:pPr>
        <w:tabs>
          <w:tab w:val="left" w:pos="1389"/>
        </w:tabs>
        <w:suppressAutoHyphens/>
        <w:autoSpaceDE w:val="0"/>
        <w:autoSpaceDN w:val="0"/>
        <w:adjustRightInd w:val="0"/>
        <w:spacing w:after="28" w:line="192" w:lineRule="auto"/>
        <w:textAlignment w:val="center"/>
        <w:rPr>
          <w:rFonts w:ascii="CoHeadline-Regular" w:hAnsi="CoHeadline-Regular" w:cs="CoHeadline-Regular"/>
          <w:color w:val="EB609F"/>
          <w:w w:val="90"/>
          <w:sz w:val="16"/>
          <w:szCs w:val="16"/>
        </w:rPr>
      </w:pPr>
    </w:p>
    <w:p w14:paraId="57BA099A" w14:textId="77777777" w:rsidR="006C152A" w:rsidRDefault="006C152A" w:rsidP="00AF5E1F">
      <w:pPr>
        <w:tabs>
          <w:tab w:val="left" w:pos="1389"/>
        </w:tabs>
        <w:suppressAutoHyphens/>
        <w:autoSpaceDE w:val="0"/>
        <w:autoSpaceDN w:val="0"/>
        <w:adjustRightInd w:val="0"/>
        <w:spacing w:after="28" w:line="192" w:lineRule="auto"/>
        <w:textAlignment w:val="center"/>
        <w:rPr>
          <w:rFonts w:ascii="CoHeadline-Regular" w:hAnsi="CoHeadline-Regular" w:cs="CoHeadline-Regular"/>
          <w:color w:val="EB609F"/>
          <w:w w:val="90"/>
          <w:sz w:val="16"/>
          <w:szCs w:val="16"/>
        </w:rPr>
      </w:pPr>
    </w:p>
    <w:tbl>
      <w:tblPr>
        <w:tblStyle w:val="Tabladelista4-nfasis3"/>
        <w:tblW w:w="10615" w:type="dxa"/>
        <w:tblLook w:val="04A0" w:firstRow="1" w:lastRow="0" w:firstColumn="1" w:lastColumn="0" w:noHBand="0" w:noVBand="1"/>
      </w:tblPr>
      <w:tblGrid>
        <w:gridCol w:w="5524"/>
        <w:gridCol w:w="567"/>
        <w:gridCol w:w="4524"/>
      </w:tblGrid>
      <w:tr w:rsidR="00F41972" w:rsidRPr="00F41972" w14:paraId="11677ABA" w14:textId="77777777" w:rsidTr="009B585E">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5524" w:type="dxa"/>
          </w:tcPr>
          <w:p w14:paraId="1EF8C618" w14:textId="77777777" w:rsidR="00F41972" w:rsidRPr="00F41972" w:rsidRDefault="00F41972" w:rsidP="00EE571F">
            <w:pPr>
              <w:jc w:val="center"/>
              <w:rPr>
                <w:rFonts w:asciiTheme="majorHAnsi" w:hAnsiTheme="majorHAnsi" w:cstheme="majorHAnsi"/>
                <w:b w:val="0"/>
                <w:bCs w:val="0"/>
              </w:rPr>
            </w:pPr>
            <w:r w:rsidRPr="00F41972">
              <w:rPr>
                <w:rFonts w:asciiTheme="majorHAnsi" w:hAnsiTheme="majorHAnsi" w:cstheme="majorHAnsi"/>
              </w:rPr>
              <w:t>SERVICIOS INCLUIDOS</w:t>
            </w:r>
          </w:p>
        </w:tc>
        <w:tc>
          <w:tcPr>
            <w:tcW w:w="5091" w:type="dxa"/>
            <w:gridSpan w:val="2"/>
          </w:tcPr>
          <w:p w14:paraId="48D43E51" w14:textId="77777777" w:rsidR="00F41972" w:rsidRPr="00F41972" w:rsidRDefault="00F41972" w:rsidP="00EE571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rPr>
            </w:pPr>
            <w:r w:rsidRPr="00F41972">
              <w:rPr>
                <w:rFonts w:asciiTheme="majorHAnsi" w:hAnsiTheme="majorHAnsi" w:cstheme="majorHAnsi"/>
              </w:rPr>
              <w:t>SERVICIOS NO INCLUIDOS</w:t>
            </w:r>
          </w:p>
        </w:tc>
      </w:tr>
      <w:tr w:rsidR="00F41972" w:rsidRPr="007F0A61" w14:paraId="70216864" w14:textId="77777777" w:rsidTr="005D021C">
        <w:trPr>
          <w:cnfStyle w:val="000000100000" w:firstRow="0" w:lastRow="0" w:firstColumn="0" w:lastColumn="0" w:oddVBand="0" w:evenVBand="0" w:oddHBand="1" w:evenHBand="0" w:firstRowFirstColumn="0" w:firstRowLastColumn="0" w:lastRowFirstColumn="0" w:lastRowLastColumn="0"/>
          <w:trHeight w:val="1790"/>
        </w:trPr>
        <w:tc>
          <w:tcPr>
            <w:cnfStyle w:val="001000000000" w:firstRow="0" w:lastRow="0" w:firstColumn="1" w:lastColumn="0" w:oddVBand="0" w:evenVBand="0" w:oddHBand="0" w:evenHBand="0" w:firstRowFirstColumn="0" w:firstRowLastColumn="0" w:lastRowFirstColumn="0" w:lastRowLastColumn="0"/>
            <w:tcW w:w="6091" w:type="dxa"/>
            <w:gridSpan w:val="2"/>
          </w:tcPr>
          <w:p w14:paraId="6615857B" w14:textId="6F2843E7" w:rsidR="00713D81" w:rsidRPr="00C73B87" w:rsidRDefault="00713D81" w:rsidP="00A21F6C">
            <w:pPr>
              <w:pStyle w:val="Sinespaciado"/>
              <w:numPr>
                <w:ilvl w:val="0"/>
                <w:numId w:val="3"/>
              </w:numPr>
              <w:rPr>
                <w:rFonts w:asciiTheme="majorHAnsi" w:hAnsiTheme="majorHAnsi" w:cstheme="majorHAnsi"/>
                <w:b w:val="0"/>
                <w:bCs w:val="0"/>
                <w:sz w:val="18"/>
                <w:szCs w:val="18"/>
              </w:rPr>
            </w:pPr>
            <w:r w:rsidRPr="00A21F6C">
              <w:rPr>
                <w:rFonts w:asciiTheme="majorHAnsi" w:hAnsiTheme="majorHAnsi" w:cstheme="majorHAnsi"/>
                <w:b w:val="0"/>
                <w:bCs w:val="0"/>
                <w:sz w:val="18"/>
                <w:szCs w:val="18"/>
              </w:rPr>
              <w:t xml:space="preserve">Alojamiento </w:t>
            </w:r>
            <w:r w:rsidR="00C73B87">
              <w:rPr>
                <w:rFonts w:asciiTheme="majorHAnsi" w:hAnsiTheme="majorHAnsi" w:cstheme="majorHAnsi"/>
                <w:b w:val="0"/>
                <w:bCs w:val="0"/>
                <w:sz w:val="18"/>
                <w:szCs w:val="18"/>
              </w:rPr>
              <w:t>4</w:t>
            </w:r>
            <w:r w:rsidRPr="00A21F6C">
              <w:rPr>
                <w:rFonts w:asciiTheme="majorHAnsi" w:hAnsiTheme="majorHAnsi" w:cstheme="majorHAnsi"/>
                <w:b w:val="0"/>
                <w:bCs w:val="0"/>
                <w:sz w:val="18"/>
                <w:szCs w:val="18"/>
              </w:rPr>
              <w:t xml:space="preserve"> </w:t>
            </w:r>
            <w:r w:rsidR="00D42050" w:rsidRPr="00A21F6C">
              <w:rPr>
                <w:rFonts w:asciiTheme="majorHAnsi" w:hAnsiTheme="majorHAnsi" w:cstheme="majorHAnsi"/>
                <w:b w:val="0"/>
                <w:bCs w:val="0"/>
                <w:sz w:val="18"/>
                <w:szCs w:val="18"/>
              </w:rPr>
              <w:t>noches Estambul</w:t>
            </w:r>
          </w:p>
          <w:p w14:paraId="05310E20" w14:textId="1C9D4B62" w:rsidR="00C73B87" w:rsidRPr="00BD7598" w:rsidRDefault="00C73B87" w:rsidP="00A21F6C">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Alojamiento 2 noche Capadocia</w:t>
            </w:r>
          </w:p>
          <w:p w14:paraId="48C7D93E" w14:textId="6A773CC2" w:rsidR="00BD7598" w:rsidRPr="003F2495" w:rsidRDefault="00BD7598" w:rsidP="00A21F6C">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 xml:space="preserve">Alojamiento 1 noche </w:t>
            </w:r>
            <w:proofErr w:type="spellStart"/>
            <w:r>
              <w:rPr>
                <w:rFonts w:asciiTheme="majorHAnsi" w:hAnsiTheme="majorHAnsi" w:cstheme="majorHAnsi"/>
                <w:b w:val="0"/>
                <w:bCs w:val="0"/>
                <w:sz w:val="18"/>
                <w:szCs w:val="18"/>
              </w:rPr>
              <w:t>Pamukkale</w:t>
            </w:r>
            <w:proofErr w:type="spellEnd"/>
          </w:p>
          <w:p w14:paraId="21E0FAA3" w14:textId="2A996C42" w:rsidR="003F2495" w:rsidRPr="00A21F6C" w:rsidRDefault="003F2495" w:rsidP="00A21F6C">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 xml:space="preserve">Alojamiento 2 noches Izmir o </w:t>
            </w:r>
            <w:proofErr w:type="spellStart"/>
            <w:r>
              <w:rPr>
                <w:rFonts w:asciiTheme="majorHAnsi" w:hAnsiTheme="majorHAnsi" w:cstheme="majorHAnsi"/>
                <w:b w:val="0"/>
                <w:bCs w:val="0"/>
                <w:sz w:val="18"/>
                <w:szCs w:val="18"/>
              </w:rPr>
              <w:t>Kusadasi</w:t>
            </w:r>
            <w:proofErr w:type="spellEnd"/>
          </w:p>
          <w:p w14:paraId="117534C8" w14:textId="1ADA3931" w:rsidR="00D42050" w:rsidRPr="005D021C" w:rsidRDefault="00D42050"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 xml:space="preserve">Desayuno </w:t>
            </w:r>
            <w:r w:rsidR="00907CC9">
              <w:rPr>
                <w:rFonts w:asciiTheme="majorHAnsi" w:hAnsiTheme="majorHAnsi" w:cstheme="majorHAnsi"/>
                <w:b w:val="0"/>
                <w:bCs w:val="0"/>
                <w:sz w:val="18"/>
                <w:szCs w:val="18"/>
              </w:rPr>
              <w:t>diario,</w:t>
            </w:r>
            <w:r w:rsidR="00C73B87">
              <w:rPr>
                <w:rFonts w:asciiTheme="majorHAnsi" w:hAnsiTheme="majorHAnsi" w:cstheme="majorHAnsi"/>
                <w:b w:val="0"/>
                <w:bCs w:val="0"/>
                <w:sz w:val="18"/>
                <w:szCs w:val="18"/>
              </w:rPr>
              <w:t xml:space="preserve"> +</w:t>
            </w:r>
            <w:r w:rsidR="003F2495">
              <w:rPr>
                <w:rFonts w:asciiTheme="majorHAnsi" w:hAnsiTheme="majorHAnsi" w:cstheme="majorHAnsi"/>
                <w:b w:val="0"/>
                <w:bCs w:val="0"/>
                <w:sz w:val="18"/>
                <w:szCs w:val="18"/>
              </w:rPr>
              <w:t>5</w:t>
            </w:r>
            <w:r w:rsidR="00C73B87">
              <w:rPr>
                <w:rFonts w:asciiTheme="majorHAnsi" w:hAnsiTheme="majorHAnsi" w:cstheme="majorHAnsi"/>
                <w:b w:val="0"/>
                <w:bCs w:val="0"/>
                <w:sz w:val="18"/>
                <w:szCs w:val="18"/>
              </w:rPr>
              <w:t xml:space="preserve"> Cenas</w:t>
            </w:r>
          </w:p>
          <w:p w14:paraId="60C445C2" w14:textId="7CABABF6" w:rsidR="00F41972" w:rsidRPr="005D021C"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Guía acompañante.</w:t>
            </w:r>
          </w:p>
          <w:p w14:paraId="44F6A6F1" w14:textId="22300CF3" w:rsidR="002F6829" w:rsidRPr="002F6829" w:rsidRDefault="00F41972" w:rsidP="00F41972">
            <w:pPr>
              <w:pStyle w:val="Sinespaciado"/>
              <w:numPr>
                <w:ilvl w:val="0"/>
                <w:numId w:val="3"/>
              </w:numPr>
              <w:rPr>
                <w:rFonts w:asciiTheme="majorHAnsi" w:hAnsiTheme="majorHAnsi" w:cstheme="majorHAnsi"/>
                <w:b w:val="0"/>
                <w:bCs w:val="0"/>
                <w:sz w:val="18"/>
                <w:szCs w:val="18"/>
              </w:rPr>
            </w:pPr>
            <w:r w:rsidRPr="005D021C">
              <w:rPr>
                <w:rFonts w:asciiTheme="majorHAnsi" w:hAnsiTheme="majorHAnsi" w:cstheme="majorHAnsi"/>
                <w:b w:val="0"/>
                <w:bCs w:val="0"/>
                <w:sz w:val="18"/>
                <w:szCs w:val="18"/>
              </w:rPr>
              <w:t>Visita</w:t>
            </w:r>
            <w:r w:rsidR="00D42050">
              <w:rPr>
                <w:rFonts w:asciiTheme="majorHAnsi" w:hAnsiTheme="majorHAnsi" w:cstheme="majorHAnsi"/>
                <w:b w:val="0"/>
                <w:bCs w:val="0"/>
                <w:sz w:val="18"/>
                <w:szCs w:val="18"/>
              </w:rPr>
              <w:t>s Tour Cuero de Oro</w:t>
            </w:r>
          </w:p>
          <w:p w14:paraId="30B3639F" w14:textId="6D293244" w:rsidR="00F41972" w:rsidRPr="00C73B87" w:rsidRDefault="00D42050"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Visitas Tour Joyas de Constantinopla</w:t>
            </w:r>
          </w:p>
          <w:p w14:paraId="7DC0281D" w14:textId="483E45F5" w:rsidR="00C73B87" w:rsidRPr="00C73B87" w:rsidRDefault="00C73B87" w:rsidP="00F41972">
            <w:pPr>
              <w:pStyle w:val="Sinespaciado"/>
              <w:numPr>
                <w:ilvl w:val="0"/>
                <w:numId w:val="3"/>
              </w:numPr>
              <w:rPr>
                <w:rFonts w:asciiTheme="majorHAnsi" w:hAnsiTheme="majorHAnsi" w:cstheme="majorHAnsi"/>
                <w:b w:val="0"/>
                <w:bCs w:val="0"/>
                <w:sz w:val="18"/>
                <w:szCs w:val="18"/>
              </w:rPr>
            </w:pPr>
            <w:r>
              <w:rPr>
                <w:rFonts w:asciiTheme="majorHAnsi" w:hAnsiTheme="majorHAnsi" w:cstheme="majorHAnsi"/>
                <w:b w:val="0"/>
                <w:bCs w:val="0"/>
                <w:sz w:val="18"/>
                <w:szCs w:val="18"/>
              </w:rPr>
              <w:t xml:space="preserve">Visitas Descritas en </w:t>
            </w:r>
            <w:r w:rsidR="006C152A">
              <w:rPr>
                <w:rFonts w:asciiTheme="majorHAnsi" w:hAnsiTheme="majorHAnsi" w:cstheme="majorHAnsi"/>
                <w:b w:val="0"/>
                <w:bCs w:val="0"/>
                <w:sz w:val="18"/>
                <w:szCs w:val="18"/>
              </w:rPr>
              <w:t>Capadocia,</w:t>
            </w:r>
            <w:r w:rsidR="00BD7598">
              <w:rPr>
                <w:rFonts w:asciiTheme="majorHAnsi" w:hAnsiTheme="majorHAnsi" w:cstheme="majorHAnsi"/>
                <w:b w:val="0"/>
                <w:bCs w:val="0"/>
                <w:sz w:val="18"/>
                <w:szCs w:val="18"/>
              </w:rPr>
              <w:t xml:space="preserve"> </w:t>
            </w:r>
            <w:proofErr w:type="spellStart"/>
            <w:r w:rsidR="00BD7598">
              <w:rPr>
                <w:rFonts w:asciiTheme="majorHAnsi" w:hAnsiTheme="majorHAnsi" w:cstheme="majorHAnsi"/>
                <w:b w:val="0"/>
                <w:bCs w:val="0"/>
                <w:sz w:val="18"/>
                <w:szCs w:val="18"/>
              </w:rPr>
              <w:t>Pamukkale</w:t>
            </w:r>
            <w:proofErr w:type="spellEnd"/>
            <w:r w:rsidR="009B0403">
              <w:rPr>
                <w:rFonts w:asciiTheme="majorHAnsi" w:hAnsiTheme="majorHAnsi" w:cstheme="majorHAnsi"/>
                <w:b w:val="0"/>
                <w:bCs w:val="0"/>
                <w:sz w:val="18"/>
                <w:szCs w:val="18"/>
              </w:rPr>
              <w:t xml:space="preserve">, </w:t>
            </w:r>
            <w:proofErr w:type="spellStart"/>
            <w:r w:rsidR="009B0403">
              <w:rPr>
                <w:rFonts w:asciiTheme="majorHAnsi" w:hAnsiTheme="majorHAnsi" w:cstheme="majorHAnsi"/>
                <w:b w:val="0"/>
                <w:bCs w:val="0"/>
                <w:sz w:val="18"/>
                <w:szCs w:val="18"/>
              </w:rPr>
              <w:t>Pamukkale</w:t>
            </w:r>
            <w:proofErr w:type="spellEnd"/>
            <w:r w:rsidR="009B0403">
              <w:rPr>
                <w:rFonts w:asciiTheme="majorHAnsi" w:hAnsiTheme="majorHAnsi" w:cstheme="majorHAnsi"/>
                <w:b w:val="0"/>
                <w:bCs w:val="0"/>
                <w:sz w:val="18"/>
                <w:szCs w:val="18"/>
              </w:rPr>
              <w:t xml:space="preserve">, Izmir </w:t>
            </w:r>
          </w:p>
          <w:p w14:paraId="6FEDA50A" w14:textId="77777777" w:rsidR="00F41972" w:rsidRPr="00F41972" w:rsidRDefault="00F41972" w:rsidP="00D77E33">
            <w:pPr>
              <w:pStyle w:val="Sinespaciado"/>
              <w:ind w:left="720"/>
              <w:rPr>
                <w:rFonts w:asciiTheme="majorHAnsi" w:hAnsiTheme="majorHAnsi" w:cstheme="majorHAnsi"/>
                <w:sz w:val="18"/>
                <w:szCs w:val="18"/>
              </w:rPr>
            </w:pPr>
          </w:p>
        </w:tc>
        <w:tc>
          <w:tcPr>
            <w:tcW w:w="4524" w:type="dxa"/>
          </w:tcPr>
          <w:p w14:paraId="0AE1605B" w14:textId="77777777" w:rsidR="00F41972" w:rsidRPr="00F41972" w:rsidRDefault="00F41972" w:rsidP="00EE571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p w14:paraId="033A3D95" w14:textId="77777777" w:rsidR="00F41972" w:rsidRDefault="00F41972"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Boleto aéreo Origen – Destino</w:t>
            </w:r>
          </w:p>
          <w:p w14:paraId="622EEF73" w14:textId="66BC14A6" w:rsidR="00F3334B" w:rsidRDefault="00F3334B"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Tasas de servicio para el guía y chofer 5USD/DIA</w:t>
            </w:r>
          </w:p>
          <w:p w14:paraId="0242BE13" w14:textId="0B89A172" w:rsidR="00F3334B" w:rsidRDefault="00F3334B" w:rsidP="00F3334B">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 xml:space="preserve">Tasas Hoteleras pago en destino:                                                                           </w:t>
            </w:r>
            <w:proofErr w:type="spellStart"/>
            <w:r>
              <w:rPr>
                <w:rFonts w:asciiTheme="majorHAnsi" w:hAnsiTheme="majorHAnsi" w:cstheme="majorHAnsi"/>
                <w:sz w:val="18"/>
                <w:szCs w:val="18"/>
              </w:rPr>
              <w:t>Ctg</w:t>
            </w:r>
            <w:proofErr w:type="spellEnd"/>
            <w:r>
              <w:rPr>
                <w:rFonts w:asciiTheme="majorHAnsi" w:hAnsiTheme="majorHAnsi" w:cstheme="majorHAnsi"/>
                <w:sz w:val="18"/>
                <w:szCs w:val="18"/>
              </w:rPr>
              <w:t xml:space="preserve"> Platino 15uss 7 </w:t>
            </w:r>
            <w:proofErr w:type="spellStart"/>
            <w:r>
              <w:rPr>
                <w:rFonts w:asciiTheme="majorHAnsi" w:hAnsiTheme="majorHAnsi" w:cstheme="majorHAnsi"/>
                <w:sz w:val="18"/>
                <w:szCs w:val="18"/>
              </w:rPr>
              <w:t>Ctg</w:t>
            </w:r>
            <w:proofErr w:type="spellEnd"/>
            <w:r>
              <w:rPr>
                <w:rFonts w:asciiTheme="majorHAnsi" w:hAnsiTheme="majorHAnsi" w:cstheme="majorHAnsi"/>
                <w:sz w:val="18"/>
                <w:szCs w:val="18"/>
              </w:rPr>
              <w:t xml:space="preserve"> Oro 25usd</w:t>
            </w:r>
          </w:p>
          <w:p w14:paraId="1431048F" w14:textId="3B9C20CB" w:rsidR="00C73B87" w:rsidRPr="00F41972" w:rsidRDefault="00C73B87" w:rsidP="00F3334B">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t>Bebidas en las comidas incluidas</w:t>
            </w:r>
          </w:p>
          <w:p w14:paraId="6C592B48" w14:textId="77777777" w:rsidR="00F41972" w:rsidRPr="00F41972" w:rsidRDefault="00F41972" w:rsidP="00F41972">
            <w:pPr>
              <w:pStyle w:val="Prrafodelista"/>
              <w:numPr>
                <w:ilvl w:val="0"/>
                <w:numId w:val="2"/>
              </w:num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Seguro Médico internacional</w:t>
            </w:r>
          </w:p>
          <w:p w14:paraId="11A7CC17" w14:textId="77777777" w:rsidR="00F41972" w:rsidRDefault="00F41972" w:rsidP="00F41972">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41972">
              <w:rPr>
                <w:rFonts w:asciiTheme="majorHAnsi" w:hAnsiTheme="majorHAnsi" w:cstheme="majorHAnsi"/>
                <w:sz w:val="18"/>
                <w:szCs w:val="18"/>
              </w:rPr>
              <w:t xml:space="preserve">Cualquier servicio no mencionado como incluido </w:t>
            </w:r>
          </w:p>
          <w:p w14:paraId="0549448F" w14:textId="703A9CDC" w:rsidR="007F0A61" w:rsidRDefault="007F0A61" w:rsidP="00F41972">
            <w:pPr>
              <w:pStyle w:val="Prrafodelista"/>
              <w:numPr>
                <w:ilvl w:val="0"/>
                <w:numId w:val="2"/>
              </w:numPr>
              <w:spacing w:after="0"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s-CO"/>
              </w:rPr>
            </w:pPr>
            <w:r w:rsidRPr="007F0A61">
              <w:rPr>
                <w:rFonts w:asciiTheme="majorHAnsi" w:hAnsiTheme="majorHAnsi" w:cstheme="majorHAnsi"/>
                <w:sz w:val="18"/>
                <w:szCs w:val="18"/>
                <w:lang w:val="es-CO"/>
              </w:rPr>
              <w:t>Trami</w:t>
            </w:r>
            <w:r>
              <w:rPr>
                <w:rFonts w:asciiTheme="majorHAnsi" w:hAnsiTheme="majorHAnsi" w:cstheme="majorHAnsi"/>
                <w:sz w:val="18"/>
                <w:szCs w:val="18"/>
                <w:lang w:val="es-CO"/>
              </w:rPr>
              <w:t>te</w:t>
            </w:r>
            <w:r w:rsidRPr="007F0A61">
              <w:rPr>
                <w:rFonts w:asciiTheme="majorHAnsi" w:hAnsiTheme="majorHAnsi" w:cstheme="majorHAnsi"/>
                <w:sz w:val="18"/>
                <w:szCs w:val="18"/>
                <w:lang w:val="es-CO"/>
              </w:rPr>
              <w:t xml:space="preserve"> de Visa (en caso que le</w:t>
            </w:r>
            <w:r>
              <w:rPr>
                <w:rFonts w:asciiTheme="majorHAnsi" w:hAnsiTheme="majorHAnsi" w:cstheme="majorHAnsi"/>
                <w:sz w:val="18"/>
                <w:szCs w:val="18"/>
                <w:lang w:val="es-CO"/>
              </w:rPr>
              <w:t xml:space="preserve"> destino sea exigible)</w:t>
            </w:r>
          </w:p>
          <w:p w14:paraId="48689B7A" w14:textId="15C74262" w:rsidR="007F0A61" w:rsidRPr="007F0A61" w:rsidRDefault="007F0A61" w:rsidP="00D42050">
            <w:pPr>
              <w:pStyle w:val="Prrafodelista"/>
              <w:spacing w:after="0" w:line="276" w:lineRule="auto"/>
              <w:ind w:left="36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s-CO"/>
              </w:rPr>
            </w:pPr>
          </w:p>
        </w:tc>
      </w:tr>
    </w:tbl>
    <w:p w14:paraId="4ABC030F" w14:textId="5FF9C6C8" w:rsidR="00A21F6C" w:rsidRDefault="00A21F6C" w:rsidP="005A5601">
      <w:pPr>
        <w:rPr>
          <w:rFonts w:ascii="Verdana" w:hAnsi="Verdana"/>
          <w:b/>
          <w:bCs/>
          <w:color w:val="60A500"/>
          <w:sz w:val="28"/>
          <w:szCs w:val="28"/>
          <w:lang w:val="pt-PT"/>
        </w:rPr>
      </w:pPr>
    </w:p>
    <w:p w14:paraId="66E79AFD" w14:textId="4EA3242D" w:rsidR="009B585E" w:rsidRPr="009C4BC7" w:rsidRDefault="005A5601" w:rsidP="009B585E">
      <w:pPr>
        <w:ind w:left="-567"/>
        <w:rPr>
          <w:rFonts w:ascii="Verdana" w:hAnsi="Verdana"/>
          <w:b/>
          <w:bCs/>
          <w:color w:val="60A500"/>
          <w:sz w:val="22"/>
          <w:szCs w:val="22"/>
          <w:lang w:val="pt-PT"/>
        </w:rPr>
      </w:pPr>
      <w:r>
        <w:rPr>
          <w:rFonts w:ascii="Verdana" w:hAnsi="Verdana"/>
          <w:b/>
          <w:bCs/>
          <w:color w:val="60A500"/>
          <w:sz w:val="22"/>
          <w:szCs w:val="22"/>
          <w:lang w:val="pt-PT"/>
        </w:rPr>
        <w:t xml:space="preserve">       </w:t>
      </w:r>
      <w:r w:rsidR="009B585E" w:rsidRPr="009C4BC7">
        <w:rPr>
          <w:rFonts w:ascii="Verdana" w:hAnsi="Verdana"/>
          <w:b/>
          <w:bCs/>
          <w:color w:val="60A500"/>
          <w:sz w:val="22"/>
          <w:szCs w:val="22"/>
          <w:lang w:val="pt-PT"/>
        </w:rPr>
        <w:t>CATEGORIA DE HOTELES O SIMI</w:t>
      </w:r>
      <w:r w:rsidR="009C4BC7" w:rsidRPr="009C4BC7">
        <w:rPr>
          <w:rFonts w:ascii="Verdana" w:hAnsi="Verdana"/>
          <w:b/>
          <w:bCs/>
          <w:color w:val="60A500"/>
          <w:sz w:val="22"/>
          <w:szCs w:val="22"/>
          <w:lang w:val="pt-PT"/>
        </w:rPr>
        <w:t>LA</w:t>
      </w:r>
      <w:r w:rsidR="009C4BC7">
        <w:rPr>
          <w:rFonts w:ascii="Verdana" w:hAnsi="Verdana"/>
          <w:b/>
          <w:bCs/>
          <w:color w:val="60A500"/>
          <w:sz w:val="22"/>
          <w:szCs w:val="22"/>
          <w:lang w:val="pt-PT"/>
        </w:rPr>
        <w:t>R</w:t>
      </w:r>
    </w:p>
    <w:p w14:paraId="6F73F933" w14:textId="3C175A15" w:rsidR="00AF5E1F" w:rsidRPr="009B585E" w:rsidRDefault="00AF5E1F" w:rsidP="00AF5E1F">
      <w:pPr>
        <w:tabs>
          <w:tab w:val="left" w:pos="1389"/>
        </w:tabs>
        <w:suppressAutoHyphens/>
        <w:autoSpaceDE w:val="0"/>
        <w:autoSpaceDN w:val="0"/>
        <w:adjustRightInd w:val="0"/>
        <w:spacing w:line="192" w:lineRule="auto"/>
        <w:textAlignment w:val="center"/>
        <w:rPr>
          <w:rFonts w:asciiTheme="majorHAnsi" w:hAnsiTheme="majorHAnsi" w:cstheme="majorHAnsi"/>
          <w:b/>
          <w:bCs/>
          <w:color w:val="009900"/>
          <w:w w:val="90"/>
          <w:sz w:val="28"/>
          <w:szCs w:val="28"/>
          <w:lang w:val="pt-PT"/>
        </w:rPr>
      </w:pPr>
    </w:p>
    <w:tbl>
      <w:tblPr>
        <w:tblStyle w:val="Tabladelista3-nfasis3"/>
        <w:tblW w:w="10456" w:type="dxa"/>
        <w:jc w:val="center"/>
        <w:tblLayout w:type="fixed"/>
        <w:tblLook w:val="0000" w:firstRow="0" w:lastRow="0" w:firstColumn="0" w:lastColumn="0" w:noHBand="0" w:noVBand="0"/>
      </w:tblPr>
      <w:tblGrid>
        <w:gridCol w:w="2405"/>
        <w:gridCol w:w="1843"/>
        <w:gridCol w:w="1843"/>
        <w:gridCol w:w="1559"/>
        <w:gridCol w:w="1701"/>
        <w:gridCol w:w="1105"/>
      </w:tblGrid>
      <w:tr w:rsidR="003F2495" w:rsidRPr="00CE1F44" w14:paraId="7622D7DB" w14:textId="3256BC09" w:rsidTr="003F2495">
        <w:trPr>
          <w:cnfStyle w:val="000000100000" w:firstRow="0" w:lastRow="0" w:firstColumn="0" w:lastColumn="0" w:oddVBand="0" w:evenVBand="0" w:oddHBand="1" w:evenHBand="0" w:firstRowFirstColumn="0" w:firstRowLastColumn="0" w:lastRowFirstColumn="0" w:lastRowLastColumn="0"/>
          <w:trHeight w:val="47"/>
          <w:jc w:val="center"/>
        </w:trPr>
        <w:tc>
          <w:tcPr>
            <w:cnfStyle w:val="000010000000" w:firstRow="0" w:lastRow="0" w:firstColumn="0" w:lastColumn="0" w:oddVBand="1" w:evenVBand="0" w:oddHBand="0" w:evenHBand="0" w:firstRowFirstColumn="0" w:firstRowLastColumn="0" w:lastRowFirstColumn="0" w:lastRowLastColumn="0"/>
            <w:tcW w:w="2405" w:type="dxa"/>
            <w:tcBorders>
              <w:top w:val="single" w:sz="4" w:space="0" w:color="auto"/>
              <w:left w:val="single" w:sz="4" w:space="0" w:color="auto"/>
              <w:right w:val="single" w:sz="4" w:space="0" w:color="auto"/>
            </w:tcBorders>
            <w:shd w:val="clear" w:color="auto" w:fill="9BBB59" w:themeFill="accent3"/>
          </w:tcPr>
          <w:p w14:paraId="500EBFC3" w14:textId="3DC0D3A7" w:rsidR="003F2495" w:rsidRPr="00CE1F44" w:rsidRDefault="003F2495" w:rsidP="00907CC9">
            <w:pPr>
              <w:autoSpaceDE w:val="0"/>
              <w:autoSpaceDN w:val="0"/>
              <w:adjustRightInd w:val="0"/>
              <w:spacing w:line="180" w:lineRule="atLeast"/>
              <w:jc w:val="center"/>
              <w:textAlignment w:val="center"/>
              <w:rPr>
                <w:rFonts w:asciiTheme="majorHAnsi" w:hAnsiTheme="majorHAnsi" w:cstheme="majorHAnsi"/>
                <w:b/>
                <w:bCs/>
                <w:color w:val="FFFFFF"/>
                <w:w w:val="90"/>
                <w:sz w:val="20"/>
                <w:szCs w:val="20"/>
              </w:rPr>
            </w:pPr>
            <w:r w:rsidRPr="00CE1F44">
              <w:rPr>
                <w:rFonts w:asciiTheme="majorHAnsi" w:hAnsiTheme="majorHAnsi" w:cstheme="majorHAnsi"/>
                <w:b/>
                <w:bCs/>
                <w:color w:val="FFFFFF"/>
                <w:w w:val="90"/>
                <w:sz w:val="20"/>
                <w:szCs w:val="20"/>
              </w:rPr>
              <w:t>H</w:t>
            </w:r>
            <w:r>
              <w:rPr>
                <w:rFonts w:asciiTheme="majorHAnsi" w:hAnsiTheme="majorHAnsi" w:cstheme="majorHAnsi"/>
                <w:b/>
                <w:bCs/>
                <w:color w:val="FFFFFF"/>
                <w:w w:val="90"/>
                <w:sz w:val="20"/>
                <w:szCs w:val="20"/>
              </w:rPr>
              <w:t>OTELES ESTAMBUL</w:t>
            </w:r>
          </w:p>
        </w:tc>
        <w:tc>
          <w:tcPr>
            <w:tcW w:w="1843" w:type="dxa"/>
            <w:tcBorders>
              <w:top w:val="single" w:sz="4" w:space="0" w:color="auto"/>
              <w:left w:val="single" w:sz="4" w:space="0" w:color="auto"/>
              <w:right w:val="single" w:sz="4" w:space="0" w:color="auto"/>
            </w:tcBorders>
            <w:shd w:val="clear" w:color="auto" w:fill="9BBB59" w:themeFill="accent3"/>
          </w:tcPr>
          <w:p w14:paraId="60DF6B43" w14:textId="29847899" w:rsidR="003F2495" w:rsidRPr="00CE1F44" w:rsidRDefault="003F2495" w:rsidP="00907CC9">
            <w:pPr>
              <w:autoSpaceDE w:val="0"/>
              <w:autoSpaceDN w:val="0"/>
              <w:adjustRightInd w:val="0"/>
              <w:spacing w:line="180" w:lineRule="atLeast"/>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FFFFFF"/>
                <w:w w:val="90"/>
                <w:sz w:val="20"/>
                <w:szCs w:val="20"/>
              </w:rPr>
            </w:pPr>
            <w:r>
              <w:rPr>
                <w:rFonts w:asciiTheme="majorHAnsi" w:hAnsiTheme="majorHAnsi" w:cstheme="majorHAnsi"/>
                <w:b/>
                <w:bCs/>
                <w:color w:val="FFFFFF"/>
                <w:spacing w:val="-13"/>
                <w:w w:val="90"/>
                <w:sz w:val="20"/>
                <w:szCs w:val="20"/>
              </w:rPr>
              <w:t>HOTELES CAPADOCIA</w:t>
            </w:r>
          </w:p>
        </w:tc>
        <w:tc>
          <w:tcPr>
            <w:cnfStyle w:val="000010000000" w:firstRow="0" w:lastRow="0" w:firstColumn="0" w:lastColumn="0" w:oddVBand="1" w:evenVBand="0" w:oddHBand="0" w:evenHBand="0" w:firstRowFirstColumn="0" w:firstRowLastColumn="0" w:lastRowFirstColumn="0" w:lastRowLastColumn="0"/>
            <w:tcW w:w="1843" w:type="dxa"/>
            <w:tcBorders>
              <w:top w:val="single" w:sz="4" w:space="0" w:color="auto"/>
              <w:left w:val="single" w:sz="4" w:space="0" w:color="auto"/>
              <w:right w:val="single" w:sz="4" w:space="0" w:color="auto"/>
            </w:tcBorders>
            <w:shd w:val="clear" w:color="auto" w:fill="9BBB59" w:themeFill="accent3"/>
          </w:tcPr>
          <w:p w14:paraId="22167E4D" w14:textId="119E6CB7" w:rsidR="003F2495" w:rsidRPr="00CE1F44" w:rsidRDefault="003F2495" w:rsidP="00907CC9">
            <w:pPr>
              <w:autoSpaceDE w:val="0"/>
              <w:autoSpaceDN w:val="0"/>
              <w:adjustRightInd w:val="0"/>
              <w:spacing w:line="180" w:lineRule="atLeast"/>
              <w:jc w:val="center"/>
              <w:textAlignment w:val="center"/>
              <w:rPr>
                <w:rFonts w:asciiTheme="majorHAnsi" w:hAnsiTheme="majorHAnsi" w:cstheme="majorHAnsi"/>
                <w:b/>
                <w:bCs/>
                <w:color w:val="FFFFFF"/>
                <w:spacing w:val="-13"/>
                <w:w w:val="90"/>
                <w:sz w:val="20"/>
                <w:szCs w:val="20"/>
              </w:rPr>
            </w:pPr>
            <w:r>
              <w:rPr>
                <w:rFonts w:asciiTheme="majorHAnsi" w:hAnsiTheme="majorHAnsi" w:cstheme="majorHAnsi"/>
                <w:b/>
                <w:bCs/>
                <w:color w:val="FFFFFF"/>
                <w:spacing w:val="-13"/>
                <w:w w:val="90"/>
                <w:sz w:val="20"/>
                <w:szCs w:val="20"/>
              </w:rPr>
              <w:t>HOTELES PAMUKKALE</w:t>
            </w:r>
          </w:p>
        </w:tc>
        <w:tc>
          <w:tcPr>
            <w:tcW w:w="1559" w:type="dxa"/>
            <w:tcBorders>
              <w:top w:val="single" w:sz="4" w:space="0" w:color="auto"/>
              <w:left w:val="single" w:sz="4" w:space="0" w:color="auto"/>
              <w:right w:val="single" w:sz="4" w:space="0" w:color="auto"/>
            </w:tcBorders>
            <w:shd w:val="clear" w:color="auto" w:fill="9BBB59" w:themeFill="accent3"/>
          </w:tcPr>
          <w:p w14:paraId="41456C9C" w14:textId="4098BF5E" w:rsidR="003F2495" w:rsidRDefault="003F2495" w:rsidP="00907CC9">
            <w:pPr>
              <w:autoSpaceDE w:val="0"/>
              <w:autoSpaceDN w:val="0"/>
              <w:adjustRightInd w:val="0"/>
              <w:spacing w:line="180" w:lineRule="atLeast"/>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FFFFFF"/>
                <w:spacing w:val="-13"/>
                <w:w w:val="90"/>
                <w:sz w:val="20"/>
                <w:szCs w:val="20"/>
              </w:rPr>
            </w:pPr>
            <w:r>
              <w:rPr>
                <w:rFonts w:asciiTheme="majorHAnsi" w:hAnsiTheme="majorHAnsi" w:cstheme="majorHAnsi"/>
                <w:b/>
                <w:bCs/>
                <w:color w:val="FFFFFF"/>
                <w:spacing w:val="-13"/>
                <w:w w:val="90"/>
                <w:sz w:val="20"/>
                <w:szCs w:val="20"/>
              </w:rPr>
              <w:t xml:space="preserve">HOTELES IZMIR </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left w:val="single" w:sz="4" w:space="0" w:color="auto"/>
              <w:right w:val="single" w:sz="4" w:space="0" w:color="auto"/>
            </w:tcBorders>
            <w:shd w:val="clear" w:color="auto" w:fill="9BBB59" w:themeFill="accent3"/>
          </w:tcPr>
          <w:p w14:paraId="1EAF4985" w14:textId="70939E4F" w:rsidR="003F2495" w:rsidRDefault="003F2495" w:rsidP="00907CC9">
            <w:pPr>
              <w:autoSpaceDE w:val="0"/>
              <w:autoSpaceDN w:val="0"/>
              <w:adjustRightInd w:val="0"/>
              <w:spacing w:line="180" w:lineRule="atLeast"/>
              <w:textAlignment w:val="center"/>
              <w:rPr>
                <w:rFonts w:asciiTheme="majorHAnsi" w:hAnsiTheme="majorHAnsi" w:cstheme="majorHAnsi"/>
                <w:b/>
                <w:bCs/>
                <w:color w:val="FFFFFF"/>
                <w:spacing w:val="-13"/>
                <w:w w:val="90"/>
                <w:sz w:val="20"/>
                <w:szCs w:val="20"/>
              </w:rPr>
            </w:pPr>
            <w:r>
              <w:rPr>
                <w:rFonts w:asciiTheme="majorHAnsi" w:hAnsiTheme="majorHAnsi" w:cstheme="majorHAnsi"/>
                <w:b/>
                <w:bCs/>
                <w:color w:val="FFFFFF"/>
                <w:spacing w:val="-13"/>
                <w:w w:val="90"/>
                <w:sz w:val="20"/>
                <w:szCs w:val="20"/>
              </w:rPr>
              <w:t>HOTELES KUSADASII</w:t>
            </w:r>
          </w:p>
        </w:tc>
        <w:tc>
          <w:tcPr>
            <w:tcW w:w="1105" w:type="dxa"/>
            <w:tcBorders>
              <w:top w:val="single" w:sz="4" w:space="0" w:color="auto"/>
              <w:left w:val="single" w:sz="4" w:space="0" w:color="auto"/>
              <w:right w:val="single" w:sz="4" w:space="0" w:color="auto"/>
            </w:tcBorders>
            <w:shd w:val="clear" w:color="auto" w:fill="9BBB59" w:themeFill="accent3"/>
          </w:tcPr>
          <w:p w14:paraId="44787D03" w14:textId="428C6298" w:rsidR="003F2495" w:rsidRPr="00CE1F44" w:rsidRDefault="003F2495" w:rsidP="00907CC9">
            <w:pPr>
              <w:autoSpaceDE w:val="0"/>
              <w:autoSpaceDN w:val="0"/>
              <w:adjustRightInd w:val="0"/>
              <w:spacing w:line="180" w:lineRule="atLeast"/>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color w:val="FFFFFF"/>
                <w:spacing w:val="-13"/>
                <w:w w:val="90"/>
                <w:sz w:val="20"/>
                <w:szCs w:val="20"/>
              </w:rPr>
            </w:pPr>
            <w:r>
              <w:rPr>
                <w:rFonts w:asciiTheme="majorHAnsi" w:hAnsiTheme="majorHAnsi" w:cstheme="majorHAnsi"/>
                <w:b/>
                <w:bCs/>
                <w:color w:val="FFFFFF"/>
                <w:spacing w:val="-13"/>
                <w:w w:val="90"/>
                <w:sz w:val="20"/>
                <w:szCs w:val="20"/>
              </w:rPr>
              <w:t>CATEGORIA</w:t>
            </w:r>
          </w:p>
        </w:tc>
      </w:tr>
      <w:tr w:rsidR="003F2495" w14:paraId="262A7A63" w14:textId="5D60AA77" w:rsidTr="003F2495">
        <w:tblPrEx>
          <w:tblLook w:val="04A0" w:firstRow="1" w:lastRow="0" w:firstColumn="1" w:lastColumn="0" w:noHBand="0" w:noVBand="1"/>
        </w:tblPrEx>
        <w:trPr>
          <w:trHeight w:val="60"/>
          <w:jc w:val="center"/>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9BBB59" w:themeColor="accent3"/>
              <w:left w:val="single" w:sz="4" w:space="0" w:color="auto"/>
              <w:bottom w:val="single" w:sz="4" w:space="0" w:color="9BBB59" w:themeColor="accent3"/>
              <w:right w:val="single" w:sz="4" w:space="0" w:color="auto"/>
            </w:tcBorders>
            <w:vAlign w:val="center"/>
            <w:hideMark/>
          </w:tcPr>
          <w:p w14:paraId="613EE16D" w14:textId="77777777" w:rsidR="003F2495" w:rsidRDefault="003F2495" w:rsidP="00907CC9">
            <w:pPr>
              <w:autoSpaceDE w:val="0"/>
              <w:autoSpaceDN w:val="0"/>
              <w:adjustRightInd w:val="0"/>
              <w:spacing w:line="232" w:lineRule="auto"/>
              <w:jc w:val="center"/>
              <w:textAlignment w:val="center"/>
              <w:rPr>
                <w:rFonts w:asciiTheme="majorHAnsi" w:hAnsiTheme="majorHAnsi" w:cstheme="majorHAnsi"/>
                <w:color w:val="000000"/>
                <w:spacing w:val="-3"/>
                <w:w w:val="90"/>
                <w:sz w:val="18"/>
                <w:szCs w:val="18"/>
              </w:rPr>
            </w:pPr>
            <w:r w:rsidRPr="00907CC9">
              <w:rPr>
                <w:rFonts w:asciiTheme="majorHAnsi" w:hAnsiTheme="majorHAnsi" w:cstheme="majorHAnsi"/>
                <w:b w:val="0"/>
                <w:bCs w:val="0"/>
                <w:color w:val="000000"/>
                <w:spacing w:val="-3"/>
                <w:w w:val="90"/>
                <w:sz w:val="18"/>
                <w:szCs w:val="18"/>
              </w:rPr>
              <w:t xml:space="preserve">Grand </w:t>
            </w:r>
            <w:proofErr w:type="spellStart"/>
            <w:proofErr w:type="gramStart"/>
            <w:r w:rsidRPr="00907CC9">
              <w:rPr>
                <w:rFonts w:asciiTheme="majorHAnsi" w:hAnsiTheme="majorHAnsi" w:cstheme="majorHAnsi"/>
                <w:b w:val="0"/>
                <w:bCs w:val="0"/>
                <w:color w:val="000000"/>
                <w:spacing w:val="-3"/>
                <w:w w:val="90"/>
                <w:sz w:val="18"/>
                <w:szCs w:val="18"/>
              </w:rPr>
              <w:t>Harilton</w:t>
            </w:r>
            <w:proofErr w:type="spellEnd"/>
            <w:r w:rsidRPr="00907CC9">
              <w:rPr>
                <w:rFonts w:asciiTheme="majorHAnsi" w:hAnsiTheme="majorHAnsi" w:cstheme="majorHAnsi"/>
                <w:b w:val="0"/>
                <w:bCs w:val="0"/>
                <w:color w:val="000000"/>
                <w:spacing w:val="-3"/>
                <w:w w:val="90"/>
                <w:sz w:val="18"/>
                <w:szCs w:val="18"/>
              </w:rPr>
              <w:t xml:space="preserve"> ,</w:t>
            </w:r>
            <w:proofErr w:type="gramEnd"/>
            <w:r w:rsidRPr="00907CC9">
              <w:rPr>
                <w:rFonts w:asciiTheme="majorHAnsi" w:hAnsiTheme="majorHAnsi" w:cstheme="majorHAnsi"/>
                <w:b w:val="0"/>
                <w:bCs w:val="0"/>
                <w:color w:val="000000"/>
                <w:spacing w:val="-3"/>
                <w:w w:val="90"/>
                <w:sz w:val="18"/>
                <w:szCs w:val="18"/>
              </w:rPr>
              <w:t xml:space="preserve"> </w:t>
            </w:r>
          </w:p>
          <w:p w14:paraId="53E34499" w14:textId="6A2D2705" w:rsidR="003F2495" w:rsidRPr="00907CC9" w:rsidRDefault="003F2495" w:rsidP="00907CC9">
            <w:pPr>
              <w:autoSpaceDE w:val="0"/>
              <w:autoSpaceDN w:val="0"/>
              <w:adjustRightInd w:val="0"/>
              <w:spacing w:line="232" w:lineRule="auto"/>
              <w:jc w:val="center"/>
              <w:textAlignment w:val="center"/>
              <w:rPr>
                <w:rFonts w:asciiTheme="majorHAnsi" w:hAnsiTheme="majorHAnsi" w:cstheme="majorHAnsi"/>
                <w:b w:val="0"/>
                <w:bCs w:val="0"/>
                <w:color w:val="000000"/>
                <w:spacing w:val="-3"/>
                <w:w w:val="90"/>
                <w:sz w:val="18"/>
                <w:szCs w:val="18"/>
              </w:rPr>
            </w:pPr>
            <w:r w:rsidRPr="00907CC9">
              <w:rPr>
                <w:rFonts w:asciiTheme="majorHAnsi" w:hAnsiTheme="majorHAnsi" w:cstheme="majorHAnsi"/>
                <w:b w:val="0"/>
                <w:bCs w:val="0"/>
                <w:color w:val="000000"/>
                <w:spacing w:val="-3"/>
                <w:w w:val="90"/>
                <w:sz w:val="18"/>
                <w:szCs w:val="18"/>
              </w:rPr>
              <w:t xml:space="preserve">Clarion </w:t>
            </w:r>
            <w:proofErr w:type="spellStart"/>
            <w:proofErr w:type="gramStart"/>
            <w:r w:rsidRPr="00907CC9">
              <w:rPr>
                <w:rFonts w:asciiTheme="majorHAnsi" w:hAnsiTheme="majorHAnsi" w:cstheme="majorHAnsi"/>
                <w:b w:val="0"/>
                <w:bCs w:val="0"/>
                <w:color w:val="000000"/>
                <w:spacing w:val="-3"/>
                <w:w w:val="90"/>
                <w:sz w:val="18"/>
                <w:szCs w:val="18"/>
              </w:rPr>
              <w:t>Mahmutbey</w:t>
            </w:r>
            <w:proofErr w:type="spellEnd"/>
            <w:r w:rsidRPr="00907CC9">
              <w:rPr>
                <w:rFonts w:asciiTheme="majorHAnsi" w:hAnsiTheme="majorHAnsi" w:cstheme="majorHAnsi"/>
                <w:b w:val="0"/>
                <w:bCs w:val="0"/>
                <w:color w:val="000000"/>
                <w:spacing w:val="-3"/>
                <w:w w:val="90"/>
                <w:sz w:val="18"/>
                <w:szCs w:val="18"/>
              </w:rPr>
              <w:t xml:space="preserve"> ,</w:t>
            </w:r>
            <w:proofErr w:type="gramEnd"/>
          </w:p>
          <w:p w14:paraId="7243D2CB" w14:textId="77777777" w:rsidR="003F2495" w:rsidRDefault="003F2495" w:rsidP="00907CC9">
            <w:pPr>
              <w:autoSpaceDE w:val="0"/>
              <w:autoSpaceDN w:val="0"/>
              <w:adjustRightInd w:val="0"/>
              <w:spacing w:line="232" w:lineRule="auto"/>
              <w:jc w:val="center"/>
              <w:textAlignment w:val="center"/>
              <w:rPr>
                <w:rFonts w:asciiTheme="majorHAnsi" w:hAnsiTheme="majorHAnsi" w:cstheme="majorHAnsi"/>
                <w:color w:val="000000"/>
                <w:spacing w:val="-3"/>
                <w:w w:val="90"/>
                <w:sz w:val="18"/>
                <w:szCs w:val="18"/>
              </w:rPr>
            </w:pPr>
            <w:r w:rsidRPr="00907CC9">
              <w:rPr>
                <w:rFonts w:asciiTheme="majorHAnsi" w:hAnsiTheme="majorHAnsi" w:cstheme="majorHAnsi"/>
                <w:b w:val="0"/>
                <w:bCs w:val="0"/>
                <w:color w:val="000000"/>
                <w:spacing w:val="-3"/>
                <w:w w:val="90"/>
                <w:sz w:val="18"/>
                <w:szCs w:val="18"/>
              </w:rPr>
              <w:t xml:space="preserve">Ramada </w:t>
            </w:r>
            <w:proofErr w:type="spellStart"/>
            <w:r w:rsidRPr="00907CC9">
              <w:rPr>
                <w:rFonts w:asciiTheme="majorHAnsi" w:hAnsiTheme="majorHAnsi" w:cstheme="majorHAnsi"/>
                <w:b w:val="0"/>
                <w:bCs w:val="0"/>
                <w:color w:val="000000"/>
                <w:spacing w:val="-3"/>
                <w:w w:val="90"/>
                <w:sz w:val="18"/>
                <w:szCs w:val="18"/>
              </w:rPr>
              <w:t>Encore</w:t>
            </w:r>
            <w:proofErr w:type="spellEnd"/>
            <w:r w:rsidRPr="00907CC9">
              <w:rPr>
                <w:rFonts w:asciiTheme="majorHAnsi" w:hAnsiTheme="majorHAnsi" w:cstheme="majorHAnsi"/>
                <w:b w:val="0"/>
                <w:bCs w:val="0"/>
                <w:color w:val="000000"/>
                <w:spacing w:val="-3"/>
                <w:w w:val="90"/>
                <w:sz w:val="18"/>
                <w:szCs w:val="18"/>
              </w:rPr>
              <w:t xml:space="preserve"> </w:t>
            </w:r>
            <w:proofErr w:type="spellStart"/>
            <w:proofErr w:type="gramStart"/>
            <w:r w:rsidRPr="00907CC9">
              <w:rPr>
                <w:rFonts w:asciiTheme="majorHAnsi" w:hAnsiTheme="majorHAnsi" w:cstheme="majorHAnsi"/>
                <w:b w:val="0"/>
                <w:bCs w:val="0"/>
                <w:color w:val="000000"/>
                <w:spacing w:val="-3"/>
                <w:w w:val="90"/>
                <w:sz w:val="18"/>
                <w:szCs w:val="18"/>
              </w:rPr>
              <w:t>Bayrampasa</w:t>
            </w:r>
            <w:proofErr w:type="spellEnd"/>
            <w:r w:rsidRPr="00907CC9">
              <w:rPr>
                <w:rFonts w:asciiTheme="majorHAnsi" w:hAnsiTheme="majorHAnsi" w:cstheme="majorHAnsi"/>
                <w:b w:val="0"/>
                <w:bCs w:val="0"/>
                <w:color w:val="000000"/>
                <w:spacing w:val="-3"/>
                <w:w w:val="90"/>
                <w:sz w:val="18"/>
                <w:szCs w:val="18"/>
              </w:rPr>
              <w:t xml:space="preserve"> ,</w:t>
            </w:r>
            <w:proofErr w:type="gramEnd"/>
            <w:r w:rsidRPr="00907CC9">
              <w:rPr>
                <w:rFonts w:asciiTheme="majorHAnsi" w:hAnsiTheme="majorHAnsi" w:cstheme="majorHAnsi"/>
                <w:b w:val="0"/>
                <w:bCs w:val="0"/>
                <w:color w:val="000000"/>
                <w:spacing w:val="-3"/>
                <w:w w:val="90"/>
                <w:sz w:val="18"/>
                <w:szCs w:val="18"/>
              </w:rPr>
              <w:t xml:space="preserve"> </w:t>
            </w:r>
          </w:p>
          <w:p w14:paraId="2A437902" w14:textId="1172D145" w:rsidR="003F2495" w:rsidRPr="00907CC9" w:rsidRDefault="003F2495" w:rsidP="00907CC9">
            <w:pPr>
              <w:autoSpaceDE w:val="0"/>
              <w:autoSpaceDN w:val="0"/>
              <w:adjustRightInd w:val="0"/>
              <w:spacing w:line="232" w:lineRule="auto"/>
              <w:jc w:val="center"/>
              <w:textAlignment w:val="center"/>
              <w:rPr>
                <w:rFonts w:asciiTheme="majorHAnsi" w:hAnsiTheme="majorHAnsi" w:cstheme="majorHAnsi"/>
                <w:b w:val="0"/>
                <w:bCs w:val="0"/>
                <w:color w:val="000000"/>
                <w:spacing w:val="-3"/>
                <w:w w:val="90"/>
                <w:sz w:val="18"/>
                <w:szCs w:val="18"/>
              </w:rPr>
            </w:pPr>
            <w:r w:rsidRPr="00907CC9">
              <w:rPr>
                <w:rFonts w:asciiTheme="majorHAnsi" w:hAnsiTheme="majorHAnsi" w:cstheme="majorHAnsi"/>
                <w:b w:val="0"/>
                <w:bCs w:val="0"/>
                <w:color w:val="000000"/>
                <w:spacing w:val="-3"/>
                <w:w w:val="90"/>
                <w:sz w:val="18"/>
                <w:szCs w:val="18"/>
              </w:rPr>
              <w:t>Go</w:t>
            </w:r>
            <w:r>
              <w:rPr>
                <w:rFonts w:asciiTheme="majorHAnsi" w:hAnsiTheme="majorHAnsi" w:cstheme="majorHAnsi"/>
                <w:b w:val="0"/>
                <w:bCs w:val="0"/>
                <w:color w:val="000000"/>
                <w:spacing w:val="-3"/>
                <w:w w:val="90"/>
                <w:sz w:val="18"/>
                <w:szCs w:val="18"/>
              </w:rPr>
              <w:t>lden</w:t>
            </w:r>
            <w:r w:rsidRPr="00907CC9">
              <w:rPr>
                <w:rFonts w:asciiTheme="majorHAnsi" w:hAnsiTheme="majorHAnsi" w:cstheme="majorHAnsi"/>
                <w:b w:val="0"/>
                <w:bCs w:val="0"/>
                <w:color w:val="000000"/>
                <w:spacing w:val="-3"/>
                <w:w w:val="90"/>
                <w:sz w:val="18"/>
                <w:szCs w:val="18"/>
              </w:rPr>
              <w:t xml:space="preserve"> Tulip</w:t>
            </w:r>
          </w:p>
        </w:tc>
        <w:tc>
          <w:tcPr>
            <w:tcW w:w="1843" w:type="dxa"/>
            <w:tcBorders>
              <w:top w:val="single" w:sz="4" w:space="0" w:color="9BBB59" w:themeColor="accent3"/>
              <w:left w:val="single" w:sz="4" w:space="0" w:color="auto"/>
              <w:bottom w:val="single" w:sz="4" w:space="0" w:color="9BBB59" w:themeColor="accent3"/>
              <w:right w:val="single" w:sz="4" w:space="0" w:color="auto"/>
            </w:tcBorders>
            <w:vAlign w:val="center"/>
            <w:hideMark/>
          </w:tcPr>
          <w:p w14:paraId="79860994" w14:textId="59C86DC7" w:rsidR="003F2495" w:rsidRPr="00907CC9" w:rsidRDefault="003F2495" w:rsidP="00907CC9">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907CC9">
              <w:rPr>
                <w:rFonts w:asciiTheme="majorHAnsi" w:hAnsiTheme="majorHAnsi" w:cstheme="majorHAnsi"/>
                <w:color w:val="000000"/>
                <w:spacing w:val="-3"/>
                <w:w w:val="90"/>
                <w:sz w:val="18"/>
                <w:szCs w:val="18"/>
                <w:lang w:val="pt-PT"/>
              </w:rPr>
              <w:t>Signature Spa</w:t>
            </w:r>
          </w:p>
        </w:tc>
        <w:tc>
          <w:tcPr>
            <w:tcW w:w="1843" w:type="dxa"/>
            <w:tcBorders>
              <w:top w:val="single" w:sz="4" w:space="0" w:color="9BBB59" w:themeColor="accent3"/>
              <w:left w:val="single" w:sz="4" w:space="0" w:color="auto"/>
              <w:bottom w:val="single" w:sz="4" w:space="0" w:color="9BBB59" w:themeColor="accent3"/>
              <w:right w:val="single" w:sz="4" w:space="0" w:color="auto"/>
            </w:tcBorders>
            <w:vAlign w:val="center"/>
          </w:tcPr>
          <w:p w14:paraId="6E1913E5" w14:textId="24CFDDC6" w:rsidR="003F2495" w:rsidRPr="00907CC9" w:rsidRDefault="003F2495" w:rsidP="00907CC9">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907CC9">
              <w:rPr>
                <w:rFonts w:asciiTheme="majorHAnsi" w:hAnsiTheme="majorHAnsi" w:cstheme="majorHAnsi"/>
                <w:color w:val="000000"/>
                <w:spacing w:val="-3"/>
                <w:w w:val="90"/>
                <w:sz w:val="18"/>
                <w:szCs w:val="18"/>
              </w:rPr>
              <w:t xml:space="preserve">Ramada Resort </w:t>
            </w:r>
            <w:proofErr w:type="spellStart"/>
            <w:r w:rsidRPr="00907CC9">
              <w:rPr>
                <w:rFonts w:asciiTheme="majorHAnsi" w:hAnsiTheme="majorHAnsi" w:cstheme="majorHAnsi"/>
                <w:color w:val="000000"/>
                <w:spacing w:val="-3"/>
                <w:w w:val="90"/>
                <w:sz w:val="18"/>
                <w:szCs w:val="18"/>
              </w:rPr>
              <w:t>By</w:t>
            </w:r>
            <w:proofErr w:type="spellEnd"/>
            <w:r w:rsidRPr="00907CC9">
              <w:rPr>
                <w:rFonts w:asciiTheme="majorHAnsi" w:hAnsiTheme="majorHAnsi" w:cstheme="majorHAnsi"/>
                <w:color w:val="000000"/>
                <w:spacing w:val="-3"/>
                <w:w w:val="90"/>
                <w:sz w:val="18"/>
                <w:szCs w:val="18"/>
              </w:rPr>
              <w:t xml:space="preserve"> Wyndham</w:t>
            </w:r>
          </w:p>
        </w:tc>
        <w:tc>
          <w:tcPr>
            <w:tcW w:w="1559" w:type="dxa"/>
            <w:tcBorders>
              <w:top w:val="single" w:sz="4" w:space="0" w:color="9BBB59" w:themeColor="accent3"/>
              <w:left w:val="single" w:sz="4" w:space="0" w:color="auto"/>
              <w:bottom w:val="single" w:sz="4" w:space="0" w:color="9BBB59" w:themeColor="accent3"/>
              <w:right w:val="single" w:sz="4" w:space="0" w:color="auto"/>
            </w:tcBorders>
          </w:tcPr>
          <w:p w14:paraId="03EE4FA4" w14:textId="77777777" w:rsidR="003F2495" w:rsidRDefault="003F2495" w:rsidP="00907CC9">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p>
          <w:p w14:paraId="6BAD7690" w14:textId="589C6C29" w:rsidR="003F2495" w:rsidRDefault="003F2495" w:rsidP="00907CC9">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3F2495">
              <w:rPr>
                <w:rFonts w:asciiTheme="majorHAnsi" w:hAnsiTheme="majorHAnsi" w:cstheme="majorHAnsi"/>
                <w:color w:val="000000"/>
                <w:spacing w:val="-3"/>
                <w:w w:val="90"/>
                <w:sz w:val="18"/>
                <w:szCs w:val="18"/>
              </w:rPr>
              <w:t xml:space="preserve">Ramada Suites </w:t>
            </w:r>
            <w:proofErr w:type="spellStart"/>
            <w:r w:rsidRPr="003F2495">
              <w:rPr>
                <w:rFonts w:asciiTheme="majorHAnsi" w:hAnsiTheme="majorHAnsi" w:cstheme="majorHAnsi"/>
                <w:color w:val="000000"/>
                <w:spacing w:val="-3"/>
                <w:w w:val="90"/>
                <w:sz w:val="18"/>
                <w:szCs w:val="18"/>
              </w:rPr>
              <w:t>Kemalpaça</w:t>
            </w:r>
            <w:proofErr w:type="spellEnd"/>
          </w:p>
        </w:tc>
        <w:tc>
          <w:tcPr>
            <w:tcW w:w="1701" w:type="dxa"/>
            <w:tcBorders>
              <w:top w:val="single" w:sz="4" w:space="0" w:color="9BBB59" w:themeColor="accent3"/>
              <w:left w:val="single" w:sz="4" w:space="0" w:color="auto"/>
              <w:bottom w:val="single" w:sz="4" w:space="0" w:color="9BBB59" w:themeColor="accent3"/>
              <w:right w:val="single" w:sz="4" w:space="0" w:color="auto"/>
            </w:tcBorders>
          </w:tcPr>
          <w:p w14:paraId="4A4AD38D" w14:textId="5EEEDFFC" w:rsidR="003F2495" w:rsidRDefault="003F2495" w:rsidP="00907CC9">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sidRPr="003F2495">
              <w:rPr>
                <w:rFonts w:asciiTheme="majorHAnsi" w:hAnsiTheme="majorHAnsi" w:cstheme="majorHAnsi"/>
                <w:color w:val="000000"/>
                <w:spacing w:val="-3"/>
                <w:w w:val="90"/>
                <w:sz w:val="18"/>
                <w:szCs w:val="18"/>
              </w:rPr>
              <w:t xml:space="preserve">Blanca / Ramada Plaza Izmir / </w:t>
            </w:r>
            <w:proofErr w:type="spellStart"/>
            <w:r w:rsidRPr="003F2495">
              <w:rPr>
                <w:rFonts w:asciiTheme="majorHAnsi" w:hAnsiTheme="majorHAnsi" w:cstheme="majorHAnsi"/>
                <w:color w:val="000000"/>
                <w:spacing w:val="-3"/>
                <w:w w:val="90"/>
                <w:sz w:val="18"/>
                <w:szCs w:val="18"/>
              </w:rPr>
              <w:t>Signature</w:t>
            </w:r>
            <w:proofErr w:type="spellEnd"/>
            <w:r w:rsidRPr="003F2495">
              <w:rPr>
                <w:rFonts w:asciiTheme="majorHAnsi" w:hAnsiTheme="majorHAnsi" w:cstheme="majorHAnsi"/>
                <w:color w:val="000000"/>
                <w:spacing w:val="-3"/>
                <w:w w:val="90"/>
                <w:sz w:val="18"/>
                <w:szCs w:val="18"/>
              </w:rPr>
              <w:t xml:space="preserve"> Blue Resort / Ramada / Tusan Beach Resort</w:t>
            </w:r>
          </w:p>
        </w:tc>
        <w:tc>
          <w:tcPr>
            <w:tcW w:w="1105" w:type="dxa"/>
            <w:tcBorders>
              <w:top w:val="single" w:sz="4" w:space="0" w:color="9BBB59" w:themeColor="accent3"/>
              <w:left w:val="single" w:sz="4" w:space="0" w:color="auto"/>
              <w:bottom w:val="single" w:sz="4" w:space="0" w:color="9BBB59" w:themeColor="accent3"/>
              <w:right w:val="single" w:sz="4" w:space="0" w:color="auto"/>
            </w:tcBorders>
            <w:vAlign w:val="center"/>
          </w:tcPr>
          <w:p w14:paraId="24BC3966" w14:textId="45A44729" w:rsidR="003F2495" w:rsidRDefault="003F2495" w:rsidP="00907CC9">
            <w:pPr>
              <w:autoSpaceDE w:val="0"/>
              <w:autoSpaceDN w:val="0"/>
              <w:adjustRightInd w:val="0"/>
              <w:spacing w:line="232" w:lineRule="auto"/>
              <w:jc w:val="center"/>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p>
          <w:p w14:paraId="607870EB" w14:textId="0D5AAA6D" w:rsidR="003F2495" w:rsidRPr="00907CC9" w:rsidRDefault="003F2495" w:rsidP="00907CC9">
            <w:pPr>
              <w:autoSpaceDE w:val="0"/>
              <w:autoSpaceDN w:val="0"/>
              <w:adjustRightInd w:val="0"/>
              <w:spacing w:line="232" w:lineRule="auto"/>
              <w:textAlignment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pacing w:val="-3"/>
                <w:w w:val="90"/>
                <w:sz w:val="18"/>
                <w:szCs w:val="18"/>
              </w:rPr>
            </w:pPr>
            <w:r>
              <w:rPr>
                <w:rFonts w:asciiTheme="majorHAnsi" w:hAnsiTheme="majorHAnsi" w:cstheme="majorHAnsi"/>
                <w:color w:val="000000"/>
                <w:spacing w:val="-3"/>
                <w:w w:val="90"/>
                <w:sz w:val="18"/>
                <w:szCs w:val="18"/>
              </w:rPr>
              <w:t xml:space="preserve">            </w:t>
            </w:r>
            <w:r w:rsidR="00D77E33">
              <w:rPr>
                <w:rFonts w:asciiTheme="majorHAnsi" w:hAnsiTheme="majorHAnsi" w:cstheme="majorHAnsi"/>
                <w:color w:val="000000"/>
                <w:spacing w:val="-3"/>
                <w:w w:val="90"/>
                <w:sz w:val="18"/>
                <w:szCs w:val="18"/>
              </w:rPr>
              <w:t xml:space="preserve">      </w:t>
            </w:r>
            <w:r w:rsidRPr="00907CC9">
              <w:rPr>
                <w:rFonts w:asciiTheme="majorHAnsi" w:hAnsiTheme="majorHAnsi" w:cstheme="majorHAnsi"/>
                <w:color w:val="000000"/>
                <w:spacing w:val="-3"/>
                <w:w w:val="90"/>
                <w:sz w:val="18"/>
                <w:szCs w:val="18"/>
              </w:rPr>
              <w:t>PLATINO</w:t>
            </w:r>
          </w:p>
        </w:tc>
      </w:tr>
      <w:tr w:rsidR="003F2495" w14:paraId="358DB1E1" w14:textId="77777777" w:rsidTr="003F2495">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60"/>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auto"/>
              <w:bottom w:val="single" w:sz="4" w:space="0" w:color="auto"/>
              <w:right w:val="single" w:sz="4" w:space="0" w:color="auto"/>
            </w:tcBorders>
            <w:vAlign w:val="center"/>
          </w:tcPr>
          <w:p w14:paraId="43053177" w14:textId="77777777" w:rsidR="003F2495" w:rsidRDefault="003F2495" w:rsidP="00907CC9">
            <w:pPr>
              <w:autoSpaceDE w:val="0"/>
              <w:autoSpaceDN w:val="0"/>
              <w:adjustRightInd w:val="0"/>
              <w:spacing w:line="232" w:lineRule="auto"/>
              <w:jc w:val="center"/>
              <w:textAlignment w:val="center"/>
              <w:rPr>
                <w:rFonts w:asciiTheme="majorHAnsi" w:hAnsiTheme="majorHAnsi" w:cstheme="majorHAnsi"/>
                <w:color w:val="000000"/>
                <w:spacing w:val="-3"/>
                <w:w w:val="90"/>
                <w:sz w:val="18"/>
                <w:szCs w:val="18"/>
                <w:lang w:val="pt-PT"/>
              </w:rPr>
            </w:pPr>
            <w:r w:rsidRPr="00907CC9">
              <w:rPr>
                <w:rFonts w:asciiTheme="majorHAnsi" w:hAnsiTheme="majorHAnsi" w:cstheme="majorHAnsi"/>
                <w:b w:val="0"/>
                <w:bCs w:val="0"/>
                <w:color w:val="000000"/>
                <w:spacing w:val="-3"/>
                <w:w w:val="90"/>
                <w:sz w:val="18"/>
                <w:szCs w:val="18"/>
                <w:lang w:val="pt-PT"/>
              </w:rPr>
              <w:t>Crowne Plaza Harbiye ,</w:t>
            </w:r>
          </w:p>
          <w:p w14:paraId="27C6A15E" w14:textId="7CD2EE19" w:rsidR="003F2495" w:rsidRPr="00907CC9" w:rsidRDefault="003F2495" w:rsidP="00907CC9">
            <w:pPr>
              <w:autoSpaceDE w:val="0"/>
              <w:autoSpaceDN w:val="0"/>
              <w:adjustRightInd w:val="0"/>
              <w:spacing w:line="232" w:lineRule="auto"/>
              <w:jc w:val="center"/>
              <w:textAlignment w:val="center"/>
              <w:rPr>
                <w:rFonts w:asciiTheme="majorHAnsi" w:hAnsiTheme="majorHAnsi" w:cstheme="majorHAnsi"/>
                <w:b w:val="0"/>
                <w:bCs w:val="0"/>
                <w:color w:val="000000"/>
                <w:spacing w:val="-3"/>
                <w:w w:val="90"/>
                <w:sz w:val="18"/>
                <w:szCs w:val="18"/>
                <w:lang w:val="pt-PT"/>
              </w:rPr>
            </w:pPr>
            <w:r w:rsidRPr="00907CC9">
              <w:rPr>
                <w:rFonts w:asciiTheme="majorHAnsi" w:hAnsiTheme="majorHAnsi" w:cstheme="majorHAnsi"/>
                <w:b w:val="0"/>
                <w:bCs w:val="0"/>
                <w:color w:val="000000"/>
                <w:spacing w:val="-3"/>
                <w:w w:val="90"/>
                <w:sz w:val="18"/>
                <w:szCs w:val="18"/>
                <w:lang w:val="pt-PT"/>
              </w:rPr>
              <w:t xml:space="preserve"> Legacy Ottoman,</w:t>
            </w:r>
          </w:p>
          <w:p w14:paraId="458C5F43" w14:textId="50CB714E" w:rsidR="003F2495" w:rsidRPr="00907CC9" w:rsidRDefault="003F2495" w:rsidP="00907CC9">
            <w:pPr>
              <w:autoSpaceDE w:val="0"/>
              <w:autoSpaceDN w:val="0"/>
              <w:adjustRightInd w:val="0"/>
              <w:spacing w:line="232" w:lineRule="auto"/>
              <w:jc w:val="center"/>
              <w:textAlignment w:val="center"/>
              <w:rPr>
                <w:rFonts w:asciiTheme="majorHAnsi" w:hAnsiTheme="majorHAnsi" w:cstheme="majorHAnsi"/>
                <w:b w:val="0"/>
                <w:bCs w:val="0"/>
                <w:color w:val="000000"/>
                <w:spacing w:val="-3"/>
                <w:w w:val="90"/>
                <w:sz w:val="18"/>
                <w:szCs w:val="18"/>
              </w:rPr>
            </w:pPr>
            <w:r w:rsidRPr="00907CC9">
              <w:rPr>
                <w:rFonts w:asciiTheme="majorHAnsi" w:hAnsiTheme="majorHAnsi" w:cstheme="majorHAnsi"/>
                <w:b w:val="0"/>
                <w:bCs w:val="0"/>
                <w:color w:val="000000"/>
                <w:spacing w:val="-3"/>
                <w:w w:val="90"/>
                <w:sz w:val="18"/>
                <w:szCs w:val="18"/>
                <w:lang w:val="pt-PT"/>
              </w:rPr>
              <w:t>Grand Cevahir , Doubletree Piyalepasa</w:t>
            </w:r>
          </w:p>
        </w:tc>
        <w:tc>
          <w:tcPr>
            <w:tcW w:w="1843" w:type="dxa"/>
            <w:tcBorders>
              <w:left w:val="single" w:sz="4" w:space="0" w:color="auto"/>
              <w:bottom w:val="single" w:sz="4" w:space="0" w:color="auto"/>
              <w:right w:val="single" w:sz="4" w:space="0" w:color="auto"/>
            </w:tcBorders>
            <w:vAlign w:val="center"/>
          </w:tcPr>
          <w:p w14:paraId="352F5652" w14:textId="272C4388" w:rsidR="003F2495" w:rsidRPr="00907CC9" w:rsidRDefault="003F2495" w:rsidP="00907CC9">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907CC9">
              <w:rPr>
                <w:rFonts w:asciiTheme="majorHAnsi" w:hAnsiTheme="majorHAnsi" w:cstheme="majorHAnsi"/>
                <w:color w:val="000000"/>
                <w:spacing w:val="-3"/>
                <w:w w:val="90"/>
                <w:sz w:val="18"/>
                <w:szCs w:val="18"/>
                <w:lang w:val="pt-PT"/>
              </w:rPr>
              <w:t>Signature Garden Avanos , Avrasya , Perissia , Burcu Kaya, Altinoz Otel, Crystal Kaymakli</w:t>
            </w:r>
          </w:p>
        </w:tc>
        <w:tc>
          <w:tcPr>
            <w:tcW w:w="1843" w:type="dxa"/>
            <w:tcBorders>
              <w:left w:val="single" w:sz="4" w:space="0" w:color="auto"/>
              <w:bottom w:val="single" w:sz="4" w:space="0" w:color="auto"/>
              <w:right w:val="single" w:sz="4" w:space="0" w:color="auto"/>
            </w:tcBorders>
            <w:vAlign w:val="center"/>
          </w:tcPr>
          <w:p w14:paraId="740F5E7A" w14:textId="654571EF" w:rsidR="003F2495" w:rsidRPr="00907CC9" w:rsidRDefault="003F2495" w:rsidP="00907CC9">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907CC9">
              <w:rPr>
                <w:rFonts w:asciiTheme="majorHAnsi" w:hAnsiTheme="majorHAnsi" w:cstheme="majorHAnsi"/>
                <w:color w:val="000000"/>
                <w:spacing w:val="-3"/>
                <w:w w:val="90"/>
                <w:sz w:val="18"/>
                <w:szCs w:val="18"/>
              </w:rPr>
              <w:t xml:space="preserve">Pam Thermal, </w:t>
            </w:r>
            <w:proofErr w:type="spellStart"/>
            <w:r w:rsidRPr="00907CC9">
              <w:rPr>
                <w:rFonts w:asciiTheme="majorHAnsi" w:hAnsiTheme="majorHAnsi" w:cstheme="majorHAnsi"/>
                <w:color w:val="000000"/>
                <w:spacing w:val="-3"/>
                <w:w w:val="90"/>
                <w:sz w:val="18"/>
                <w:szCs w:val="18"/>
              </w:rPr>
              <w:t>Adempira</w:t>
            </w:r>
            <w:proofErr w:type="spellEnd"/>
            <w:r w:rsidRPr="00907CC9">
              <w:rPr>
                <w:rFonts w:asciiTheme="majorHAnsi" w:hAnsiTheme="majorHAnsi" w:cstheme="majorHAnsi"/>
                <w:color w:val="000000"/>
                <w:spacing w:val="-3"/>
                <w:w w:val="90"/>
                <w:sz w:val="18"/>
                <w:szCs w:val="18"/>
              </w:rPr>
              <w:t xml:space="preserve"> Termal, </w:t>
            </w:r>
            <w:proofErr w:type="spellStart"/>
            <w:r w:rsidRPr="00907CC9">
              <w:rPr>
                <w:rFonts w:asciiTheme="majorHAnsi" w:hAnsiTheme="majorHAnsi" w:cstheme="majorHAnsi"/>
                <w:color w:val="000000"/>
                <w:spacing w:val="-3"/>
                <w:w w:val="90"/>
                <w:sz w:val="18"/>
                <w:szCs w:val="18"/>
              </w:rPr>
              <w:t>Lycus</w:t>
            </w:r>
            <w:proofErr w:type="spellEnd"/>
            <w:r w:rsidRPr="00907CC9">
              <w:rPr>
                <w:rFonts w:asciiTheme="majorHAnsi" w:hAnsiTheme="majorHAnsi" w:cstheme="majorHAnsi"/>
                <w:color w:val="000000"/>
                <w:spacing w:val="-3"/>
                <w:w w:val="90"/>
                <w:sz w:val="18"/>
                <w:szCs w:val="18"/>
              </w:rPr>
              <w:t xml:space="preserve"> River Termal, </w:t>
            </w:r>
            <w:proofErr w:type="spellStart"/>
            <w:r w:rsidRPr="00907CC9">
              <w:rPr>
                <w:rFonts w:asciiTheme="majorHAnsi" w:hAnsiTheme="majorHAnsi" w:cstheme="majorHAnsi"/>
                <w:color w:val="000000"/>
                <w:spacing w:val="-3"/>
                <w:w w:val="90"/>
                <w:sz w:val="18"/>
                <w:szCs w:val="18"/>
              </w:rPr>
              <w:t>Richomond</w:t>
            </w:r>
            <w:proofErr w:type="spellEnd"/>
          </w:p>
        </w:tc>
        <w:tc>
          <w:tcPr>
            <w:tcW w:w="1559" w:type="dxa"/>
            <w:tcBorders>
              <w:left w:val="single" w:sz="4" w:space="0" w:color="auto"/>
              <w:bottom w:val="single" w:sz="4" w:space="0" w:color="auto"/>
              <w:right w:val="single" w:sz="4" w:space="0" w:color="auto"/>
            </w:tcBorders>
          </w:tcPr>
          <w:p w14:paraId="44F42806" w14:textId="77777777" w:rsidR="003F2495" w:rsidRDefault="003F2495" w:rsidP="00907CC9">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p>
          <w:p w14:paraId="3A7A0BD9" w14:textId="0D13A02A" w:rsidR="003F2495" w:rsidRPr="00907CC9" w:rsidRDefault="003F2495" w:rsidP="00907CC9">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3F2495">
              <w:rPr>
                <w:rFonts w:asciiTheme="majorHAnsi" w:hAnsiTheme="majorHAnsi" w:cstheme="majorHAnsi"/>
                <w:color w:val="000000"/>
                <w:spacing w:val="-3"/>
                <w:w w:val="90"/>
                <w:sz w:val="18"/>
                <w:szCs w:val="18"/>
              </w:rPr>
              <w:t xml:space="preserve">Ramada Suites </w:t>
            </w:r>
            <w:proofErr w:type="spellStart"/>
            <w:r w:rsidRPr="003F2495">
              <w:rPr>
                <w:rFonts w:asciiTheme="majorHAnsi" w:hAnsiTheme="majorHAnsi" w:cstheme="majorHAnsi"/>
                <w:color w:val="000000"/>
                <w:spacing w:val="-3"/>
                <w:w w:val="90"/>
                <w:sz w:val="18"/>
                <w:szCs w:val="18"/>
              </w:rPr>
              <w:t>Kemalpaça</w:t>
            </w:r>
            <w:proofErr w:type="spellEnd"/>
          </w:p>
        </w:tc>
        <w:tc>
          <w:tcPr>
            <w:tcW w:w="1701" w:type="dxa"/>
            <w:tcBorders>
              <w:left w:val="single" w:sz="4" w:space="0" w:color="auto"/>
              <w:bottom w:val="single" w:sz="4" w:space="0" w:color="auto"/>
              <w:right w:val="single" w:sz="4" w:space="0" w:color="auto"/>
            </w:tcBorders>
          </w:tcPr>
          <w:p w14:paraId="7EC8ED28" w14:textId="163B2E5D" w:rsidR="003F2495" w:rsidRPr="00907CC9" w:rsidRDefault="003F2495" w:rsidP="00907CC9">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3F2495">
              <w:rPr>
                <w:rFonts w:asciiTheme="majorHAnsi" w:hAnsiTheme="majorHAnsi" w:cstheme="majorHAnsi"/>
                <w:color w:val="000000"/>
                <w:spacing w:val="-3"/>
                <w:w w:val="90"/>
                <w:sz w:val="18"/>
                <w:szCs w:val="18"/>
              </w:rPr>
              <w:t xml:space="preserve">Blanca / Ramada Plaza Izmir / </w:t>
            </w:r>
            <w:proofErr w:type="spellStart"/>
            <w:r w:rsidRPr="003F2495">
              <w:rPr>
                <w:rFonts w:asciiTheme="majorHAnsi" w:hAnsiTheme="majorHAnsi" w:cstheme="majorHAnsi"/>
                <w:color w:val="000000"/>
                <w:spacing w:val="-3"/>
                <w:w w:val="90"/>
                <w:sz w:val="18"/>
                <w:szCs w:val="18"/>
              </w:rPr>
              <w:t>Signature</w:t>
            </w:r>
            <w:proofErr w:type="spellEnd"/>
            <w:r w:rsidRPr="003F2495">
              <w:rPr>
                <w:rFonts w:asciiTheme="majorHAnsi" w:hAnsiTheme="majorHAnsi" w:cstheme="majorHAnsi"/>
                <w:color w:val="000000"/>
                <w:spacing w:val="-3"/>
                <w:w w:val="90"/>
                <w:sz w:val="18"/>
                <w:szCs w:val="18"/>
              </w:rPr>
              <w:t xml:space="preserve"> Blue Resort / Ramada / Tusan Beach Resort</w:t>
            </w:r>
          </w:p>
        </w:tc>
        <w:tc>
          <w:tcPr>
            <w:tcW w:w="1105" w:type="dxa"/>
            <w:tcBorders>
              <w:left w:val="single" w:sz="4" w:space="0" w:color="auto"/>
              <w:bottom w:val="single" w:sz="4" w:space="0" w:color="auto"/>
              <w:right w:val="single" w:sz="4" w:space="0" w:color="auto"/>
            </w:tcBorders>
            <w:vAlign w:val="center"/>
          </w:tcPr>
          <w:p w14:paraId="0CA87498" w14:textId="33A29207" w:rsidR="003F2495" w:rsidRPr="00907CC9" w:rsidRDefault="003F2495" w:rsidP="00907CC9">
            <w:pPr>
              <w:autoSpaceDE w:val="0"/>
              <w:autoSpaceDN w:val="0"/>
              <w:adjustRightInd w:val="0"/>
              <w:spacing w:line="232" w:lineRule="auto"/>
              <w:jc w:val="center"/>
              <w:textAlignment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pacing w:val="-3"/>
                <w:w w:val="90"/>
                <w:sz w:val="18"/>
                <w:szCs w:val="18"/>
              </w:rPr>
            </w:pPr>
            <w:r w:rsidRPr="00907CC9">
              <w:rPr>
                <w:rFonts w:asciiTheme="majorHAnsi" w:hAnsiTheme="majorHAnsi" w:cstheme="majorHAnsi"/>
                <w:color w:val="000000"/>
                <w:spacing w:val="-3"/>
                <w:w w:val="90"/>
                <w:sz w:val="18"/>
                <w:szCs w:val="18"/>
              </w:rPr>
              <w:t>ORO</w:t>
            </w:r>
          </w:p>
        </w:tc>
      </w:tr>
    </w:tbl>
    <w:p w14:paraId="139E3746" w14:textId="77777777" w:rsidR="00B73ED0" w:rsidRPr="00006FF8" w:rsidRDefault="00B73ED0" w:rsidP="00006FF8">
      <w:pPr>
        <w:spacing w:after="80"/>
        <w:rPr>
          <w:rFonts w:ascii="Calibri" w:eastAsia="Calibri" w:hAnsi="Calibri" w:cs="Arial"/>
          <w:sz w:val="22"/>
          <w:szCs w:val="22"/>
          <w:lang w:val="es-ES" w:eastAsia="en-US"/>
        </w:rPr>
      </w:pPr>
    </w:p>
    <w:p w14:paraId="3393D7F8" w14:textId="127DDFA1" w:rsidR="00006FF8" w:rsidRPr="00006FF8" w:rsidRDefault="00006FF8" w:rsidP="00006FF8">
      <w:pPr>
        <w:spacing w:after="80"/>
        <w:rPr>
          <w:rFonts w:ascii="Calibri" w:eastAsia="Calibri" w:hAnsi="Calibri" w:cs="Arial"/>
          <w:sz w:val="22"/>
          <w:szCs w:val="22"/>
          <w:lang w:val="es-ES" w:eastAsia="en-US"/>
        </w:rPr>
      </w:pPr>
      <w:r w:rsidRPr="00006FF8">
        <w:rPr>
          <w:rFonts w:ascii="Calibri" w:eastAsia="Calibri" w:hAnsi="Calibri" w:cs="Arial"/>
          <w:noProof/>
          <w:sz w:val="22"/>
          <w:szCs w:val="22"/>
          <w:lang w:val="es-ES" w:eastAsia="en-US"/>
        </w:rPr>
        <mc:AlternateContent>
          <mc:Choice Requires="wps">
            <w:drawing>
              <wp:anchor distT="0" distB="0" distL="114300" distR="114300" simplePos="0" relativeHeight="251659264" behindDoc="0" locked="0" layoutInCell="1" allowOverlap="1" wp14:anchorId="309E99CC" wp14:editId="563E824F">
                <wp:simplePos x="0" y="0"/>
                <wp:positionH relativeFrom="margin">
                  <wp:align>left</wp:align>
                </wp:positionH>
                <wp:positionV relativeFrom="paragraph">
                  <wp:posOffset>13280</wp:posOffset>
                </wp:positionV>
                <wp:extent cx="1516380" cy="278296"/>
                <wp:effectExtent l="0" t="0" r="26670" b="26670"/>
                <wp:wrapNone/>
                <wp:docPr id="841714810" name="Rectangle 8"/>
                <wp:cNvGraphicFramePr/>
                <a:graphic xmlns:a="http://schemas.openxmlformats.org/drawingml/2006/main">
                  <a:graphicData uri="http://schemas.microsoft.com/office/word/2010/wordprocessingShape">
                    <wps:wsp>
                      <wps:cNvSpPr/>
                      <wps:spPr>
                        <a:xfrm>
                          <a:off x="0" y="0"/>
                          <a:ext cx="1516380" cy="278296"/>
                        </a:xfrm>
                        <a:prstGeom prst="rect">
                          <a:avLst/>
                        </a:prstGeom>
                        <a:noFill/>
                        <a:ln w="9525" cap="flat" cmpd="sng" algn="ctr">
                          <a:solidFill>
                            <a:srgbClr val="A5A5A5"/>
                          </a:solidFill>
                          <a:prstDash val="solid"/>
                          <a:round/>
                          <a:headEnd type="none" w="med" len="med"/>
                          <a:tailEnd type="none" w="med" len="med"/>
                        </a:ln>
                        <a:effectLst/>
                      </wps:spPr>
                      <wps:txbx>
                        <w:txbxContent>
                          <w:p w14:paraId="3BBEB705" w14:textId="5DCA7AEE" w:rsidR="00006FF8" w:rsidRPr="0080674F" w:rsidRDefault="00006FF8" w:rsidP="00006FF8">
                            <w:pPr>
                              <w:pStyle w:val="Subttulo"/>
                              <w:jc w:val="center"/>
                              <w:rPr>
                                <w:rStyle w:val="Ttulodellibro"/>
                                <w:rFonts w:asciiTheme="majorHAnsi" w:hAnsiTheme="majorHAnsi" w:cstheme="majorHAnsi"/>
                                <w:i w:val="0"/>
                                <w:iCs w:val="0"/>
                                <w:color w:val="60A500"/>
                              </w:rPr>
                            </w:pPr>
                            <w:bookmarkStart w:id="0" w:name="_Hlk240560361"/>
                            <w:bookmarkStart w:id="1" w:name="_Hlk240560362"/>
                            <w:r w:rsidRPr="0080674F">
                              <w:rPr>
                                <w:rStyle w:val="Ttulodellibro"/>
                                <w:rFonts w:asciiTheme="majorHAnsi" w:hAnsiTheme="majorHAnsi" w:cstheme="majorHAnsi"/>
                                <w:i w:val="0"/>
                                <w:iCs w:val="0"/>
                                <w:color w:val="60A500"/>
                              </w:rPr>
                              <w:t xml:space="preserve">SERIE </w:t>
                            </w:r>
                            <w:r w:rsidR="005A5601">
                              <w:rPr>
                                <w:rStyle w:val="Ttulodellibro"/>
                                <w:rFonts w:asciiTheme="majorHAnsi" w:hAnsiTheme="majorHAnsi" w:cstheme="majorHAnsi"/>
                                <w:i w:val="0"/>
                                <w:iCs w:val="0"/>
                                <w:color w:val="60A500"/>
                              </w:rPr>
                              <w:t>PLATINO</w:t>
                            </w:r>
                            <w:bookmarkEnd w:id="0"/>
                            <w:bookmarkEnd w:id="1"/>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09E99CC" id="Rectangle 8" o:spid="_x0000_s1026" style="position:absolute;margin-left:0;margin-top:1.05pt;width:119.4pt;height:21.9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" filled="f" strokecolor="#a5a5a5">
                <v:stroke joinstyle="round"/>
                <v:textbox>
                  <w:txbxContent>
                    <w:p w14:paraId="3BBEB705" w14:textId="5DCA7AEE" w:rsidR="00006FF8" w:rsidRPr="0080674F" w:rsidRDefault="00006FF8" w:rsidP="00006FF8">
                      <w:pPr>
                        <w:pStyle w:val="Subttulo"/>
                        <w:jc w:val="center"/>
                        <w:rPr>
                          <w:rStyle w:val="Ttulodellibro"/>
                          <w:rFonts w:asciiTheme="majorHAnsi" w:hAnsiTheme="majorHAnsi" w:cstheme="majorHAnsi"/>
                          <w:i w:val="0"/>
                          <w:iCs w:val="0"/>
                          <w:color w:val="60A500"/>
                        </w:rPr>
                      </w:pPr>
                      <w:bookmarkStart w:id="2" w:name="_Hlk240560361"/>
                      <w:bookmarkStart w:id="3" w:name="_Hlk240560362"/>
                      <w:r w:rsidRPr="0080674F">
                        <w:rPr>
                          <w:rStyle w:val="Ttulodellibro"/>
                          <w:rFonts w:asciiTheme="majorHAnsi" w:hAnsiTheme="majorHAnsi" w:cstheme="majorHAnsi"/>
                          <w:i w:val="0"/>
                          <w:iCs w:val="0"/>
                          <w:color w:val="60A500"/>
                        </w:rPr>
                        <w:t xml:space="preserve">SERIE </w:t>
                      </w:r>
                      <w:r w:rsidR="005A5601">
                        <w:rPr>
                          <w:rStyle w:val="Ttulodellibro"/>
                          <w:rFonts w:asciiTheme="majorHAnsi" w:hAnsiTheme="majorHAnsi" w:cstheme="majorHAnsi"/>
                          <w:i w:val="0"/>
                          <w:iCs w:val="0"/>
                          <w:color w:val="60A500"/>
                        </w:rPr>
                        <w:t>PLATINO</w:t>
                      </w:r>
                      <w:bookmarkEnd w:id="2"/>
                      <w:bookmarkEnd w:id="3"/>
                    </w:p>
                  </w:txbxContent>
                </v:textbox>
                <w10:wrap anchorx="margin"/>
              </v:rect>
            </w:pict>
          </mc:Fallback>
        </mc:AlternateContent>
      </w:r>
    </w:p>
    <w:p w14:paraId="0EE696A2" w14:textId="77777777" w:rsidR="0088357B" w:rsidRDefault="0088357B" w:rsidP="00AF5E1F">
      <w:pPr>
        <w:autoSpaceDE w:val="0"/>
        <w:autoSpaceDN w:val="0"/>
        <w:adjustRightInd w:val="0"/>
        <w:spacing w:line="192" w:lineRule="auto"/>
        <w:jc w:val="both"/>
        <w:textAlignment w:val="center"/>
        <w:rPr>
          <w:rFonts w:ascii="Router-Book" w:hAnsi="Router-Book" w:cs="Router-Book"/>
          <w:color w:val="000000"/>
          <w:spacing w:val="1"/>
          <w:w w:val="90"/>
        </w:rPr>
      </w:pPr>
    </w:p>
    <w:tbl>
      <w:tblPr>
        <w:tblStyle w:val="Tabladelista3-nfasis3"/>
        <w:tblW w:w="10544"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299"/>
        <w:gridCol w:w="338"/>
        <w:gridCol w:w="338"/>
        <w:gridCol w:w="947"/>
        <w:gridCol w:w="947"/>
        <w:gridCol w:w="1497"/>
        <w:gridCol w:w="1178"/>
      </w:tblGrid>
      <w:tr w:rsidR="00AD0423" w:rsidRPr="0080674F" w14:paraId="3AFBE6E4" w14:textId="77777777" w:rsidTr="006F7A69">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0" w:type="auto"/>
            <w:gridSpan w:val="7"/>
          </w:tcPr>
          <w:p w14:paraId="36DF98F6" w14:textId="4D19D323" w:rsidR="00AD0423" w:rsidRPr="0080674F" w:rsidRDefault="00AD0423" w:rsidP="00AD0423">
            <w:pPr>
              <w:rPr>
                <w:rFonts w:ascii="Calibri" w:eastAsia="Calibri" w:hAnsi="Calibri" w:cs="Calibri"/>
                <w:b w:val="0"/>
                <w:bCs w:val="0"/>
                <w:color w:val="FFFFFF"/>
                <w:sz w:val="20"/>
                <w:szCs w:val="20"/>
                <w:lang w:val="es-ES" w:eastAsia="en-US"/>
              </w:rPr>
            </w:pPr>
            <w:r w:rsidRPr="0080674F">
              <w:rPr>
                <w:rFonts w:ascii="Calibri" w:eastAsia="Calibri" w:hAnsi="Calibri" w:cs="Calibri"/>
                <w:color w:val="FFFFFF"/>
                <w:sz w:val="20"/>
                <w:szCs w:val="20"/>
                <w:lang w:val="es-ES" w:eastAsia="en-US"/>
              </w:rPr>
              <w:t>TARIFAS EN (USD) COMISIONABLES POR PERSONA</w:t>
            </w:r>
          </w:p>
        </w:tc>
      </w:tr>
      <w:tr w:rsidR="0036788E" w:rsidRPr="0080674F" w14:paraId="2D42CF03" w14:textId="77777777" w:rsidTr="0004286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6CD58447" w14:textId="3FD51591" w:rsidR="00AD0423" w:rsidRPr="00AD0423" w:rsidRDefault="00AD0423" w:rsidP="00AD0423">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ACOMODACION</w:t>
            </w:r>
            <w:r w:rsidR="0036788E">
              <w:rPr>
                <w:rFonts w:ascii="Calibri" w:eastAsia="Calibri" w:hAnsi="Calibri" w:cs="Calibri"/>
                <w:sz w:val="20"/>
                <w:szCs w:val="20"/>
                <w:lang w:val="es-ES" w:eastAsia="en-US"/>
              </w:rPr>
              <w:t xml:space="preserve"> CATEGORIA PLATINO</w:t>
            </w:r>
          </w:p>
        </w:tc>
        <w:tc>
          <w:tcPr>
            <w:tcW w:w="0" w:type="auto"/>
          </w:tcPr>
          <w:p w14:paraId="5640949F" w14:textId="07D509CB"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06928948"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3EA949C0"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DBL</w:t>
            </w:r>
          </w:p>
        </w:tc>
        <w:tc>
          <w:tcPr>
            <w:tcW w:w="0" w:type="auto"/>
          </w:tcPr>
          <w:p w14:paraId="7F7F263C"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TRPL</w:t>
            </w:r>
          </w:p>
        </w:tc>
        <w:tc>
          <w:tcPr>
            <w:tcW w:w="0" w:type="auto"/>
          </w:tcPr>
          <w:p w14:paraId="4BEAC3AF"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CHD 4-7a</w:t>
            </w:r>
          </w:p>
        </w:tc>
        <w:tc>
          <w:tcPr>
            <w:tcW w:w="0" w:type="auto"/>
          </w:tcPr>
          <w:p w14:paraId="0861DC08"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SGL</w:t>
            </w:r>
          </w:p>
        </w:tc>
      </w:tr>
      <w:tr w:rsidR="0036788E" w:rsidRPr="0080674F" w14:paraId="6E9AA8EA" w14:textId="77777777" w:rsidTr="00042864">
        <w:trPr>
          <w:trHeight w:val="240"/>
        </w:trPr>
        <w:tc>
          <w:tcPr>
            <w:cnfStyle w:val="001000000000" w:firstRow="0" w:lastRow="0" w:firstColumn="1" w:lastColumn="0" w:oddVBand="0" w:evenVBand="0" w:oddHBand="0" w:evenHBand="0" w:firstRowFirstColumn="0" w:firstRowLastColumn="0" w:lastRowFirstColumn="0" w:lastRowLastColumn="0"/>
            <w:tcW w:w="0" w:type="auto"/>
          </w:tcPr>
          <w:p w14:paraId="770C7117" w14:textId="4CD3F73A" w:rsidR="00AD0423" w:rsidRPr="00AD0423" w:rsidRDefault="00AD0423" w:rsidP="00AD0423">
            <w:pPr>
              <w:jc w:val="center"/>
              <w:rPr>
                <w:rFonts w:ascii="Calibri" w:eastAsia="Calibri" w:hAnsi="Calibri" w:cs="Calibri"/>
                <w:b w:val="0"/>
                <w:bCs w:val="0"/>
                <w:sz w:val="20"/>
                <w:szCs w:val="20"/>
                <w:lang w:val="es-ES" w:eastAsia="en-US"/>
              </w:rPr>
            </w:pPr>
            <w:r w:rsidRPr="00AD0423">
              <w:rPr>
                <w:rFonts w:ascii="Calibri" w:eastAsia="Calibri" w:hAnsi="Calibri" w:cs="Calibri"/>
                <w:b w:val="0"/>
                <w:bCs w:val="0"/>
                <w:sz w:val="20"/>
                <w:szCs w:val="20"/>
                <w:lang w:val="es-ES" w:eastAsia="en-US"/>
              </w:rPr>
              <w:t>PRECIO POR PERSONA</w:t>
            </w:r>
          </w:p>
        </w:tc>
        <w:tc>
          <w:tcPr>
            <w:tcW w:w="0" w:type="auto"/>
          </w:tcPr>
          <w:p w14:paraId="335B78BE" w14:textId="12E5564A"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5733CE63" w14:textId="77777777"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7981A319" w14:textId="5686D246"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D77E33">
              <w:rPr>
                <w:rFonts w:ascii="Calibri" w:eastAsia="Calibri" w:hAnsi="Calibri" w:cs="Calibri"/>
                <w:sz w:val="20"/>
                <w:szCs w:val="20"/>
                <w:lang w:val="es-ES" w:eastAsia="en-US"/>
              </w:rPr>
              <w:t>946</w:t>
            </w:r>
          </w:p>
        </w:tc>
        <w:tc>
          <w:tcPr>
            <w:tcW w:w="0" w:type="auto"/>
          </w:tcPr>
          <w:p w14:paraId="7D5AEEF0" w14:textId="4A294B6D" w:rsidR="00AD0423" w:rsidRPr="00AD0423" w:rsidRDefault="0036788E"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w:t>
            </w:r>
            <w:r w:rsidR="00D77E33">
              <w:rPr>
                <w:rFonts w:ascii="Calibri" w:eastAsia="Calibri" w:hAnsi="Calibri" w:cs="Calibri"/>
                <w:sz w:val="20"/>
                <w:szCs w:val="20"/>
                <w:lang w:val="es-ES" w:eastAsia="en-US"/>
              </w:rPr>
              <w:t>913</w:t>
            </w:r>
          </w:p>
        </w:tc>
        <w:tc>
          <w:tcPr>
            <w:tcW w:w="0" w:type="auto"/>
          </w:tcPr>
          <w:p w14:paraId="248D6CF1" w14:textId="096EF6D2"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 xml:space="preserve">$ </w:t>
            </w:r>
            <w:r w:rsidR="00D77E33">
              <w:rPr>
                <w:rFonts w:ascii="Calibri" w:eastAsia="Calibri" w:hAnsi="Calibri" w:cs="Calibri"/>
                <w:sz w:val="20"/>
                <w:szCs w:val="20"/>
                <w:lang w:val="es-ES" w:eastAsia="en-US"/>
              </w:rPr>
              <w:t>801</w:t>
            </w:r>
          </w:p>
        </w:tc>
        <w:tc>
          <w:tcPr>
            <w:tcW w:w="0" w:type="auto"/>
          </w:tcPr>
          <w:p w14:paraId="609927D9" w14:textId="52785BF5" w:rsidR="00AD0423" w:rsidRPr="00AD0423" w:rsidRDefault="00AD0423" w:rsidP="00AD04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w:t>
            </w:r>
            <w:r w:rsidR="00D77E33">
              <w:rPr>
                <w:rFonts w:ascii="Calibri" w:eastAsia="Calibri" w:hAnsi="Calibri" w:cs="Calibri"/>
                <w:sz w:val="20"/>
                <w:szCs w:val="20"/>
                <w:lang w:val="es-ES" w:eastAsia="en-US"/>
              </w:rPr>
              <w:t>243</w:t>
            </w:r>
          </w:p>
        </w:tc>
      </w:tr>
      <w:tr w:rsidR="0036788E" w:rsidRPr="0080674F" w14:paraId="5F3B001A" w14:textId="77777777" w:rsidTr="0004286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7D6BF63B" w14:textId="58A7D544" w:rsidR="00AD0423" w:rsidRPr="00AD0423" w:rsidRDefault="00AD0423" w:rsidP="00AD0423">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SUPLEMENTO FIN DE AÑO 29,30,31 DIC</w:t>
            </w:r>
          </w:p>
        </w:tc>
        <w:tc>
          <w:tcPr>
            <w:tcW w:w="0" w:type="auto"/>
          </w:tcPr>
          <w:p w14:paraId="31D23989"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68F5F93C" w14:textId="77777777" w:rsidR="00AD0423" w:rsidRPr="00AD0423" w:rsidRDefault="00AD0423"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3F67630A" w14:textId="57319F2B"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D77E33">
              <w:rPr>
                <w:rFonts w:ascii="Calibri" w:eastAsia="Calibri" w:hAnsi="Calibri" w:cs="Calibri"/>
                <w:sz w:val="20"/>
                <w:szCs w:val="20"/>
                <w:lang w:val="es-ES" w:eastAsia="en-US"/>
              </w:rPr>
              <w:t>5</w:t>
            </w:r>
            <w:r>
              <w:rPr>
                <w:rFonts w:ascii="Calibri" w:eastAsia="Calibri" w:hAnsi="Calibri" w:cs="Calibri"/>
                <w:sz w:val="20"/>
                <w:szCs w:val="20"/>
                <w:lang w:val="es-ES" w:eastAsia="en-US"/>
              </w:rPr>
              <w:t>0</w:t>
            </w:r>
            <w:r w:rsidR="00AD0423" w:rsidRPr="00AD0423">
              <w:rPr>
                <w:rFonts w:ascii="Calibri" w:eastAsia="Calibri" w:hAnsi="Calibri" w:cs="Calibri"/>
                <w:sz w:val="20"/>
                <w:szCs w:val="20"/>
                <w:lang w:val="es-ES" w:eastAsia="en-US"/>
              </w:rPr>
              <w:t xml:space="preserve"> </w:t>
            </w:r>
          </w:p>
        </w:tc>
        <w:tc>
          <w:tcPr>
            <w:tcW w:w="0" w:type="auto"/>
          </w:tcPr>
          <w:p w14:paraId="7C4F5437" w14:textId="077ED7D6"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D77E33">
              <w:rPr>
                <w:rFonts w:ascii="Calibri" w:eastAsia="Calibri" w:hAnsi="Calibri" w:cs="Calibri"/>
                <w:sz w:val="20"/>
                <w:szCs w:val="20"/>
                <w:lang w:val="es-ES" w:eastAsia="en-US"/>
              </w:rPr>
              <w:t>5</w:t>
            </w:r>
            <w:r>
              <w:rPr>
                <w:rFonts w:ascii="Calibri" w:eastAsia="Calibri" w:hAnsi="Calibri" w:cs="Calibri"/>
                <w:sz w:val="20"/>
                <w:szCs w:val="20"/>
                <w:lang w:val="es-ES" w:eastAsia="en-US"/>
              </w:rPr>
              <w:t>0</w:t>
            </w:r>
          </w:p>
        </w:tc>
        <w:tc>
          <w:tcPr>
            <w:tcW w:w="0" w:type="auto"/>
          </w:tcPr>
          <w:p w14:paraId="0A5EBD2B" w14:textId="104491E1"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D77E33">
              <w:rPr>
                <w:rFonts w:ascii="Calibri" w:eastAsia="Calibri" w:hAnsi="Calibri" w:cs="Calibri"/>
                <w:sz w:val="20"/>
                <w:szCs w:val="20"/>
                <w:lang w:val="es-ES" w:eastAsia="en-US"/>
              </w:rPr>
              <w:t>5</w:t>
            </w:r>
            <w:r>
              <w:rPr>
                <w:rFonts w:ascii="Calibri" w:eastAsia="Calibri" w:hAnsi="Calibri" w:cs="Calibri"/>
                <w:sz w:val="20"/>
                <w:szCs w:val="20"/>
                <w:lang w:val="es-ES" w:eastAsia="en-US"/>
              </w:rPr>
              <w:t>0</w:t>
            </w:r>
          </w:p>
        </w:tc>
        <w:tc>
          <w:tcPr>
            <w:tcW w:w="0" w:type="auto"/>
          </w:tcPr>
          <w:p w14:paraId="6F8BBF69" w14:textId="75E1632E" w:rsidR="00AD0423" w:rsidRPr="00AD0423" w:rsidRDefault="0036788E" w:rsidP="00AD04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D77E33">
              <w:rPr>
                <w:rFonts w:ascii="Calibri" w:eastAsia="Calibri" w:hAnsi="Calibri" w:cs="Calibri"/>
                <w:sz w:val="20"/>
                <w:szCs w:val="20"/>
                <w:lang w:val="es-ES" w:eastAsia="en-US"/>
              </w:rPr>
              <w:t>5</w:t>
            </w:r>
            <w:r>
              <w:rPr>
                <w:rFonts w:ascii="Calibri" w:eastAsia="Calibri" w:hAnsi="Calibri" w:cs="Calibri"/>
                <w:sz w:val="20"/>
                <w:szCs w:val="20"/>
                <w:lang w:val="es-ES" w:eastAsia="en-US"/>
              </w:rPr>
              <w:t>0</w:t>
            </w:r>
          </w:p>
        </w:tc>
      </w:tr>
    </w:tbl>
    <w:p w14:paraId="09DDDA28" w14:textId="77777777" w:rsidR="005A5601" w:rsidRDefault="005A5601" w:rsidP="00AF5E1F">
      <w:pPr>
        <w:autoSpaceDE w:val="0"/>
        <w:autoSpaceDN w:val="0"/>
        <w:adjustRightInd w:val="0"/>
        <w:spacing w:line="192" w:lineRule="auto"/>
        <w:jc w:val="both"/>
        <w:textAlignment w:val="center"/>
        <w:rPr>
          <w:rFonts w:ascii="Router-Book" w:hAnsi="Router-Book" w:cs="Router-Book"/>
          <w:color w:val="000000"/>
          <w:spacing w:val="1"/>
          <w:w w:val="90"/>
        </w:rPr>
      </w:pPr>
    </w:p>
    <w:p w14:paraId="021C2766" w14:textId="77777777" w:rsidR="006C152A" w:rsidRDefault="006C152A" w:rsidP="00AF5E1F">
      <w:pPr>
        <w:autoSpaceDE w:val="0"/>
        <w:autoSpaceDN w:val="0"/>
        <w:adjustRightInd w:val="0"/>
        <w:spacing w:line="192" w:lineRule="auto"/>
        <w:jc w:val="both"/>
        <w:textAlignment w:val="center"/>
        <w:rPr>
          <w:rFonts w:ascii="Router-Book" w:hAnsi="Router-Book" w:cs="Router-Book"/>
          <w:color w:val="000000"/>
          <w:spacing w:val="1"/>
          <w:w w:val="90"/>
        </w:rPr>
      </w:pPr>
    </w:p>
    <w:p w14:paraId="246B8BA9" w14:textId="77777777" w:rsidR="006C152A" w:rsidRDefault="006C152A" w:rsidP="00AF5E1F">
      <w:pPr>
        <w:autoSpaceDE w:val="0"/>
        <w:autoSpaceDN w:val="0"/>
        <w:adjustRightInd w:val="0"/>
        <w:spacing w:line="192" w:lineRule="auto"/>
        <w:jc w:val="both"/>
        <w:textAlignment w:val="center"/>
        <w:rPr>
          <w:rFonts w:ascii="Router-Book" w:hAnsi="Router-Book" w:cs="Router-Book"/>
          <w:color w:val="000000"/>
          <w:spacing w:val="1"/>
          <w:w w:val="90"/>
        </w:rPr>
      </w:pPr>
    </w:p>
    <w:p w14:paraId="54ED784A" w14:textId="77777777" w:rsidR="006C152A" w:rsidRDefault="006C152A" w:rsidP="00AF5E1F">
      <w:pPr>
        <w:autoSpaceDE w:val="0"/>
        <w:autoSpaceDN w:val="0"/>
        <w:adjustRightInd w:val="0"/>
        <w:spacing w:line="192" w:lineRule="auto"/>
        <w:jc w:val="both"/>
        <w:textAlignment w:val="center"/>
        <w:rPr>
          <w:rFonts w:ascii="Router-Book" w:hAnsi="Router-Book" w:cs="Router-Book"/>
          <w:color w:val="000000"/>
          <w:spacing w:val="1"/>
          <w:w w:val="90"/>
        </w:rPr>
      </w:pPr>
    </w:p>
    <w:p w14:paraId="078BDE22" w14:textId="77777777" w:rsidR="006C152A" w:rsidRDefault="006C152A" w:rsidP="00AF5E1F">
      <w:pPr>
        <w:autoSpaceDE w:val="0"/>
        <w:autoSpaceDN w:val="0"/>
        <w:adjustRightInd w:val="0"/>
        <w:spacing w:line="192" w:lineRule="auto"/>
        <w:jc w:val="both"/>
        <w:textAlignment w:val="center"/>
        <w:rPr>
          <w:rFonts w:ascii="Router-Book" w:hAnsi="Router-Book" w:cs="Router-Book"/>
          <w:color w:val="000000"/>
          <w:spacing w:val="1"/>
          <w:w w:val="90"/>
        </w:rPr>
      </w:pPr>
    </w:p>
    <w:p w14:paraId="68682D92" w14:textId="4963B994" w:rsidR="006C152A" w:rsidRDefault="006C152A" w:rsidP="00AF5E1F">
      <w:pPr>
        <w:autoSpaceDE w:val="0"/>
        <w:autoSpaceDN w:val="0"/>
        <w:adjustRightInd w:val="0"/>
        <w:spacing w:line="192" w:lineRule="auto"/>
        <w:jc w:val="both"/>
        <w:textAlignment w:val="center"/>
        <w:rPr>
          <w:rFonts w:ascii="Router-Book" w:hAnsi="Router-Book" w:cs="Router-Book"/>
          <w:color w:val="000000"/>
          <w:spacing w:val="1"/>
          <w:w w:val="90"/>
        </w:rPr>
      </w:pPr>
      <w:r w:rsidRPr="005A5601">
        <w:rPr>
          <w:rFonts w:ascii="Calibri" w:eastAsia="Calibri" w:hAnsi="Calibri" w:cs="Arial"/>
          <w:noProof/>
          <w:sz w:val="22"/>
          <w:szCs w:val="22"/>
          <w:lang w:val="es-ES" w:eastAsia="en-US"/>
        </w:rPr>
        <mc:AlternateContent>
          <mc:Choice Requires="wps">
            <w:drawing>
              <wp:anchor distT="0" distB="0" distL="114300" distR="114300" simplePos="0" relativeHeight="251661312" behindDoc="0" locked="0" layoutInCell="1" allowOverlap="1" wp14:anchorId="096BF1C0" wp14:editId="11D34706">
                <wp:simplePos x="0" y="0"/>
                <wp:positionH relativeFrom="margin">
                  <wp:align>left</wp:align>
                </wp:positionH>
                <wp:positionV relativeFrom="paragraph">
                  <wp:posOffset>101600</wp:posOffset>
                </wp:positionV>
                <wp:extent cx="1516380" cy="278296"/>
                <wp:effectExtent l="0" t="0" r="26670" b="26670"/>
                <wp:wrapNone/>
                <wp:docPr id="309087031" name="Rectangle 8"/>
                <wp:cNvGraphicFramePr/>
                <a:graphic xmlns:a="http://schemas.openxmlformats.org/drawingml/2006/main">
                  <a:graphicData uri="http://schemas.microsoft.com/office/word/2010/wordprocessingShape">
                    <wps:wsp>
                      <wps:cNvSpPr/>
                      <wps:spPr>
                        <a:xfrm>
                          <a:off x="0" y="0"/>
                          <a:ext cx="1516380" cy="278296"/>
                        </a:xfrm>
                        <a:prstGeom prst="rect">
                          <a:avLst/>
                        </a:prstGeom>
                        <a:noFill/>
                        <a:ln w="9525" cap="flat" cmpd="sng" algn="ctr">
                          <a:solidFill>
                            <a:srgbClr val="A5A5A5"/>
                          </a:solidFill>
                          <a:prstDash val="solid"/>
                          <a:round/>
                          <a:headEnd type="none" w="med" len="med"/>
                          <a:tailEnd type="none" w="med" len="med"/>
                        </a:ln>
                        <a:effectLst/>
                      </wps:spPr>
                      <wps:txbx>
                        <w:txbxContent>
                          <w:p w14:paraId="42B203D0" w14:textId="4CE35B11" w:rsidR="005A5601" w:rsidRPr="0080674F" w:rsidRDefault="005A5601" w:rsidP="005A5601">
                            <w:pPr>
                              <w:pStyle w:val="Subttulo"/>
                              <w:jc w:val="center"/>
                              <w:rPr>
                                <w:rStyle w:val="Ttulodellibro"/>
                                <w:rFonts w:asciiTheme="majorHAnsi" w:hAnsiTheme="majorHAnsi" w:cstheme="majorHAnsi"/>
                                <w:i w:val="0"/>
                                <w:iCs w:val="0"/>
                                <w:color w:val="60A500"/>
                              </w:rPr>
                            </w:pPr>
                            <w:r w:rsidRPr="0080674F">
                              <w:rPr>
                                <w:rStyle w:val="Ttulodellibro"/>
                                <w:rFonts w:asciiTheme="majorHAnsi" w:hAnsiTheme="majorHAnsi" w:cstheme="majorHAnsi"/>
                                <w:i w:val="0"/>
                                <w:iCs w:val="0"/>
                                <w:color w:val="60A500"/>
                              </w:rPr>
                              <w:t xml:space="preserve">SERIE </w:t>
                            </w:r>
                            <w:r>
                              <w:rPr>
                                <w:rStyle w:val="Ttulodellibro"/>
                                <w:rFonts w:asciiTheme="majorHAnsi" w:hAnsiTheme="majorHAnsi" w:cstheme="majorHAnsi"/>
                                <w:i w:val="0"/>
                                <w:iCs w:val="0"/>
                                <w:color w:val="60A500"/>
                              </w:rPr>
                              <w:t xml:space="preserve">ORO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96BF1C0" id="_x0000_s1027" style="position:absolute;left:0;text-align:left;margin-left:0;margin-top:8pt;width:119.4pt;height:21.9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" filled="f" strokecolor="#a5a5a5">
                <v:stroke joinstyle="round"/>
                <v:textbox>
                  <w:txbxContent>
                    <w:p w14:paraId="42B203D0" w14:textId="4CE35B11" w:rsidR="005A5601" w:rsidRPr="0080674F" w:rsidRDefault="005A5601" w:rsidP="005A5601">
                      <w:pPr>
                        <w:pStyle w:val="Subttulo"/>
                        <w:jc w:val="center"/>
                        <w:rPr>
                          <w:rStyle w:val="Ttulodellibro"/>
                          <w:rFonts w:asciiTheme="majorHAnsi" w:hAnsiTheme="majorHAnsi" w:cstheme="majorHAnsi"/>
                          <w:i w:val="0"/>
                          <w:iCs w:val="0"/>
                          <w:color w:val="60A500"/>
                        </w:rPr>
                      </w:pPr>
                      <w:r w:rsidRPr="0080674F">
                        <w:rPr>
                          <w:rStyle w:val="Ttulodellibro"/>
                          <w:rFonts w:asciiTheme="majorHAnsi" w:hAnsiTheme="majorHAnsi" w:cstheme="majorHAnsi"/>
                          <w:i w:val="0"/>
                          <w:iCs w:val="0"/>
                          <w:color w:val="60A500"/>
                        </w:rPr>
                        <w:t xml:space="preserve">SERIE </w:t>
                      </w:r>
                      <w:r>
                        <w:rPr>
                          <w:rStyle w:val="Ttulodellibro"/>
                          <w:rFonts w:asciiTheme="majorHAnsi" w:hAnsiTheme="majorHAnsi" w:cstheme="majorHAnsi"/>
                          <w:i w:val="0"/>
                          <w:iCs w:val="0"/>
                          <w:color w:val="60A500"/>
                        </w:rPr>
                        <w:t xml:space="preserve">ORO </w:t>
                      </w:r>
                    </w:p>
                  </w:txbxContent>
                </v:textbox>
                <w10:wrap anchorx="margin"/>
              </v:rect>
            </w:pict>
          </mc:Fallback>
        </mc:AlternateContent>
      </w:r>
    </w:p>
    <w:p w14:paraId="6F8B5DC9" w14:textId="50F7B190" w:rsidR="0080674F" w:rsidRDefault="0080674F" w:rsidP="00AF5E1F">
      <w:pPr>
        <w:autoSpaceDE w:val="0"/>
        <w:autoSpaceDN w:val="0"/>
        <w:adjustRightInd w:val="0"/>
        <w:spacing w:line="192" w:lineRule="auto"/>
        <w:jc w:val="both"/>
        <w:textAlignment w:val="center"/>
        <w:rPr>
          <w:rFonts w:ascii="Router-Book" w:hAnsi="Router-Book" w:cs="Router-Book"/>
          <w:color w:val="000000"/>
          <w:spacing w:val="1"/>
          <w:w w:val="90"/>
        </w:rPr>
      </w:pPr>
    </w:p>
    <w:p w14:paraId="11CB0D88" w14:textId="10F54D69" w:rsidR="0080674F" w:rsidRDefault="0080674F" w:rsidP="00AF5E1F">
      <w:pPr>
        <w:autoSpaceDE w:val="0"/>
        <w:autoSpaceDN w:val="0"/>
        <w:adjustRightInd w:val="0"/>
        <w:spacing w:line="192" w:lineRule="auto"/>
        <w:jc w:val="both"/>
        <w:textAlignment w:val="center"/>
        <w:rPr>
          <w:rFonts w:ascii="Router-Book" w:hAnsi="Router-Book" w:cs="Router-Book"/>
          <w:color w:val="000000"/>
          <w:spacing w:val="1"/>
          <w:w w:val="90"/>
        </w:rPr>
      </w:pPr>
    </w:p>
    <w:tbl>
      <w:tblPr>
        <w:tblStyle w:val="Tabladelista3-nfasis3"/>
        <w:tblW w:w="10544"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75"/>
        <w:gridCol w:w="324"/>
        <w:gridCol w:w="324"/>
        <w:gridCol w:w="1129"/>
        <w:gridCol w:w="1129"/>
        <w:gridCol w:w="1434"/>
        <w:gridCol w:w="1129"/>
      </w:tblGrid>
      <w:tr w:rsidR="0036788E" w:rsidRPr="0080674F" w14:paraId="2667EF14" w14:textId="77777777" w:rsidTr="002E510E">
        <w:trPr>
          <w:cnfStyle w:val="100000000000" w:firstRow="1" w:lastRow="0" w:firstColumn="0" w:lastColumn="0" w:oddVBand="0" w:evenVBand="0" w:oddHBand="0" w:evenHBand="0" w:firstRowFirstColumn="0" w:firstRowLastColumn="0" w:lastRowFirstColumn="0" w:lastRowLastColumn="0"/>
          <w:trHeight w:val="237"/>
        </w:trPr>
        <w:tc>
          <w:tcPr>
            <w:cnfStyle w:val="001000000100" w:firstRow="0" w:lastRow="0" w:firstColumn="1" w:lastColumn="0" w:oddVBand="0" w:evenVBand="0" w:oddHBand="0" w:evenHBand="0" w:firstRowFirstColumn="1" w:firstRowLastColumn="0" w:lastRowFirstColumn="0" w:lastRowLastColumn="0"/>
            <w:tcW w:w="0" w:type="auto"/>
            <w:gridSpan w:val="7"/>
          </w:tcPr>
          <w:p w14:paraId="1E0AFBBB" w14:textId="77777777" w:rsidR="0036788E" w:rsidRPr="0080674F" w:rsidRDefault="0036788E" w:rsidP="002E510E">
            <w:pPr>
              <w:rPr>
                <w:rFonts w:ascii="Calibri" w:eastAsia="Calibri" w:hAnsi="Calibri" w:cs="Calibri"/>
                <w:b w:val="0"/>
                <w:bCs w:val="0"/>
                <w:color w:val="FFFFFF"/>
                <w:sz w:val="20"/>
                <w:szCs w:val="20"/>
                <w:lang w:val="es-ES" w:eastAsia="en-US"/>
              </w:rPr>
            </w:pPr>
            <w:r w:rsidRPr="0080674F">
              <w:rPr>
                <w:rFonts w:ascii="Calibri" w:eastAsia="Calibri" w:hAnsi="Calibri" w:cs="Calibri"/>
                <w:color w:val="FFFFFF"/>
                <w:sz w:val="20"/>
                <w:szCs w:val="20"/>
                <w:lang w:val="es-ES" w:eastAsia="en-US"/>
              </w:rPr>
              <w:t>TARIFAS EN (USD) COMISIONABLES POR PERSONA</w:t>
            </w:r>
          </w:p>
        </w:tc>
      </w:tr>
      <w:tr w:rsidR="0036788E" w:rsidRPr="0080674F" w14:paraId="54B6C7A6" w14:textId="77777777" w:rsidTr="002E510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7C4BAA4E" w14:textId="3B2E5230" w:rsidR="0036788E" w:rsidRPr="00AD0423" w:rsidRDefault="0036788E" w:rsidP="002E510E">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ACOMODACION</w:t>
            </w:r>
            <w:r>
              <w:rPr>
                <w:rFonts w:ascii="Calibri" w:eastAsia="Calibri" w:hAnsi="Calibri" w:cs="Calibri"/>
                <w:sz w:val="20"/>
                <w:szCs w:val="20"/>
                <w:lang w:val="es-ES" w:eastAsia="en-US"/>
              </w:rPr>
              <w:t xml:space="preserve"> CATEGORIA ORO</w:t>
            </w:r>
          </w:p>
        </w:tc>
        <w:tc>
          <w:tcPr>
            <w:tcW w:w="0" w:type="auto"/>
          </w:tcPr>
          <w:p w14:paraId="7DD15C95"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63D9AFD8"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p>
        </w:tc>
        <w:tc>
          <w:tcPr>
            <w:tcW w:w="0" w:type="auto"/>
          </w:tcPr>
          <w:p w14:paraId="313BEB14"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DBL</w:t>
            </w:r>
          </w:p>
        </w:tc>
        <w:tc>
          <w:tcPr>
            <w:tcW w:w="0" w:type="auto"/>
          </w:tcPr>
          <w:p w14:paraId="62B63089"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TRPL</w:t>
            </w:r>
          </w:p>
        </w:tc>
        <w:tc>
          <w:tcPr>
            <w:tcW w:w="0" w:type="auto"/>
          </w:tcPr>
          <w:p w14:paraId="0270E28C"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CHD 4-7a</w:t>
            </w:r>
          </w:p>
        </w:tc>
        <w:tc>
          <w:tcPr>
            <w:tcW w:w="0" w:type="auto"/>
          </w:tcPr>
          <w:p w14:paraId="3FAFC21E"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sz w:val="20"/>
                <w:szCs w:val="20"/>
                <w:lang w:val="es-ES" w:eastAsia="en-US"/>
              </w:rPr>
            </w:pPr>
            <w:r w:rsidRPr="00AD0423">
              <w:rPr>
                <w:rFonts w:ascii="Calibri" w:eastAsia="Calibri" w:hAnsi="Calibri" w:cs="Calibri"/>
                <w:b/>
                <w:bCs/>
                <w:sz w:val="20"/>
                <w:szCs w:val="20"/>
                <w:lang w:val="es-ES" w:eastAsia="en-US"/>
              </w:rPr>
              <w:t>SGL</w:t>
            </w:r>
          </w:p>
        </w:tc>
      </w:tr>
      <w:tr w:rsidR="0036788E" w:rsidRPr="0080674F" w14:paraId="157B3463" w14:textId="77777777" w:rsidTr="002E510E">
        <w:trPr>
          <w:trHeight w:val="240"/>
        </w:trPr>
        <w:tc>
          <w:tcPr>
            <w:cnfStyle w:val="001000000000" w:firstRow="0" w:lastRow="0" w:firstColumn="1" w:lastColumn="0" w:oddVBand="0" w:evenVBand="0" w:oddHBand="0" w:evenHBand="0" w:firstRowFirstColumn="0" w:firstRowLastColumn="0" w:lastRowFirstColumn="0" w:lastRowLastColumn="0"/>
            <w:tcW w:w="0" w:type="auto"/>
          </w:tcPr>
          <w:p w14:paraId="0316187B" w14:textId="3B5D02A5" w:rsidR="0036788E" w:rsidRPr="00AD0423" w:rsidRDefault="0036788E" w:rsidP="002E510E">
            <w:pPr>
              <w:jc w:val="center"/>
              <w:rPr>
                <w:rFonts w:ascii="Calibri" w:eastAsia="Calibri" w:hAnsi="Calibri" w:cs="Calibri"/>
                <w:b w:val="0"/>
                <w:bCs w:val="0"/>
                <w:sz w:val="20"/>
                <w:szCs w:val="20"/>
                <w:lang w:val="es-ES" w:eastAsia="en-US"/>
              </w:rPr>
            </w:pPr>
            <w:r w:rsidRPr="00AD0423">
              <w:rPr>
                <w:rFonts w:ascii="Calibri" w:eastAsia="Calibri" w:hAnsi="Calibri" w:cs="Calibri"/>
                <w:b w:val="0"/>
                <w:bCs w:val="0"/>
                <w:sz w:val="20"/>
                <w:szCs w:val="20"/>
                <w:lang w:val="es-ES" w:eastAsia="en-US"/>
              </w:rPr>
              <w:t>PRECIO POR PERSONA</w:t>
            </w:r>
          </w:p>
        </w:tc>
        <w:tc>
          <w:tcPr>
            <w:tcW w:w="0" w:type="auto"/>
          </w:tcPr>
          <w:p w14:paraId="01B5CCC0" w14:textId="77777777"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367C9FB8" w14:textId="77777777"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660828A2" w14:textId="2EFC441C"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w:t>
            </w:r>
            <w:r w:rsidR="00D77E33">
              <w:rPr>
                <w:rFonts w:ascii="Calibri" w:eastAsia="Calibri" w:hAnsi="Calibri" w:cs="Calibri"/>
                <w:sz w:val="20"/>
                <w:szCs w:val="20"/>
                <w:lang w:val="es-ES" w:eastAsia="en-US"/>
              </w:rPr>
              <w:t>040</w:t>
            </w:r>
          </w:p>
        </w:tc>
        <w:tc>
          <w:tcPr>
            <w:tcW w:w="0" w:type="auto"/>
          </w:tcPr>
          <w:p w14:paraId="620BBC65" w14:textId="1D463B40"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w:t>
            </w:r>
            <w:r w:rsidR="00D77E33">
              <w:rPr>
                <w:rFonts w:ascii="Calibri" w:eastAsia="Calibri" w:hAnsi="Calibri" w:cs="Calibri"/>
                <w:sz w:val="20"/>
                <w:szCs w:val="20"/>
                <w:lang w:val="es-ES" w:eastAsia="en-US"/>
              </w:rPr>
              <w:t>002</w:t>
            </w:r>
          </w:p>
        </w:tc>
        <w:tc>
          <w:tcPr>
            <w:tcW w:w="0" w:type="auto"/>
          </w:tcPr>
          <w:p w14:paraId="77475DF5" w14:textId="303C8390"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 xml:space="preserve">$ </w:t>
            </w:r>
            <w:r w:rsidR="00D77E33">
              <w:rPr>
                <w:rFonts w:ascii="Calibri" w:eastAsia="Calibri" w:hAnsi="Calibri" w:cs="Calibri"/>
                <w:sz w:val="20"/>
                <w:szCs w:val="20"/>
                <w:lang w:val="es-ES" w:eastAsia="en-US"/>
              </w:rPr>
              <w:t>871</w:t>
            </w:r>
          </w:p>
        </w:tc>
        <w:tc>
          <w:tcPr>
            <w:tcW w:w="0" w:type="auto"/>
          </w:tcPr>
          <w:p w14:paraId="07EC7618" w14:textId="5AC2582E" w:rsidR="0036788E" w:rsidRPr="00AD0423" w:rsidRDefault="0036788E" w:rsidP="002E510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w:t>
            </w:r>
            <w:r w:rsidR="006247C5">
              <w:rPr>
                <w:rFonts w:ascii="Calibri" w:eastAsia="Calibri" w:hAnsi="Calibri" w:cs="Calibri"/>
                <w:sz w:val="20"/>
                <w:szCs w:val="20"/>
                <w:lang w:val="es-ES" w:eastAsia="en-US"/>
              </w:rPr>
              <w:t>1.</w:t>
            </w:r>
            <w:r w:rsidR="00D77E33">
              <w:rPr>
                <w:rFonts w:ascii="Calibri" w:eastAsia="Calibri" w:hAnsi="Calibri" w:cs="Calibri"/>
                <w:sz w:val="20"/>
                <w:szCs w:val="20"/>
                <w:lang w:val="es-ES" w:eastAsia="en-US"/>
              </w:rPr>
              <w:t>430</w:t>
            </w:r>
          </w:p>
        </w:tc>
      </w:tr>
      <w:tr w:rsidR="0036788E" w:rsidRPr="0080674F" w14:paraId="06D69261" w14:textId="77777777" w:rsidTr="002E510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tcPr>
          <w:p w14:paraId="32958040" w14:textId="77777777" w:rsidR="0036788E" w:rsidRPr="00AD0423" w:rsidRDefault="0036788E" w:rsidP="002E510E">
            <w:pPr>
              <w:jc w:val="center"/>
              <w:rPr>
                <w:rFonts w:ascii="Calibri" w:eastAsia="Calibri" w:hAnsi="Calibri" w:cs="Calibri"/>
                <w:sz w:val="20"/>
                <w:szCs w:val="20"/>
                <w:lang w:val="es-ES" w:eastAsia="en-US"/>
              </w:rPr>
            </w:pPr>
            <w:r w:rsidRPr="00AD0423">
              <w:rPr>
                <w:rFonts w:ascii="Calibri" w:eastAsia="Calibri" w:hAnsi="Calibri" w:cs="Calibri"/>
                <w:sz w:val="20"/>
                <w:szCs w:val="20"/>
                <w:lang w:val="es-ES" w:eastAsia="en-US"/>
              </w:rPr>
              <w:t>SUPLEMENTO FIN DE AÑO 29,30,31 DIC</w:t>
            </w:r>
          </w:p>
        </w:tc>
        <w:tc>
          <w:tcPr>
            <w:tcW w:w="0" w:type="auto"/>
          </w:tcPr>
          <w:p w14:paraId="2C65D943"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5A4CBA27" w14:textId="77777777"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p>
        </w:tc>
        <w:tc>
          <w:tcPr>
            <w:tcW w:w="0" w:type="auto"/>
          </w:tcPr>
          <w:p w14:paraId="4C8E49B3" w14:textId="348F05EE"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D77E33">
              <w:rPr>
                <w:rFonts w:ascii="Calibri" w:eastAsia="Calibri" w:hAnsi="Calibri" w:cs="Calibri"/>
                <w:sz w:val="20"/>
                <w:szCs w:val="20"/>
                <w:lang w:val="es-ES" w:eastAsia="en-US"/>
              </w:rPr>
              <w:t>5</w:t>
            </w:r>
            <w:r>
              <w:rPr>
                <w:rFonts w:ascii="Calibri" w:eastAsia="Calibri" w:hAnsi="Calibri" w:cs="Calibri"/>
                <w:sz w:val="20"/>
                <w:szCs w:val="20"/>
                <w:lang w:val="es-ES" w:eastAsia="en-US"/>
              </w:rPr>
              <w:t>0</w:t>
            </w:r>
            <w:r w:rsidRPr="00AD0423">
              <w:rPr>
                <w:rFonts w:ascii="Calibri" w:eastAsia="Calibri" w:hAnsi="Calibri" w:cs="Calibri"/>
                <w:sz w:val="20"/>
                <w:szCs w:val="20"/>
                <w:lang w:val="es-ES" w:eastAsia="en-US"/>
              </w:rPr>
              <w:t xml:space="preserve"> </w:t>
            </w:r>
          </w:p>
        </w:tc>
        <w:tc>
          <w:tcPr>
            <w:tcW w:w="0" w:type="auto"/>
          </w:tcPr>
          <w:p w14:paraId="09AE4893" w14:textId="44E1E16E"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D77E33">
              <w:rPr>
                <w:rFonts w:ascii="Calibri" w:eastAsia="Calibri" w:hAnsi="Calibri" w:cs="Calibri"/>
                <w:sz w:val="20"/>
                <w:szCs w:val="20"/>
                <w:lang w:val="es-ES" w:eastAsia="en-US"/>
              </w:rPr>
              <w:t>5</w:t>
            </w:r>
            <w:r>
              <w:rPr>
                <w:rFonts w:ascii="Calibri" w:eastAsia="Calibri" w:hAnsi="Calibri" w:cs="Calibri"/>
                <w:sz w:val="20"/>
                <w:szCs w:val="20"/>
                <w:lang w:val="es-ES" w:eastAsia="en-US"/>
              </w:rPr>
              <w:t>0</w:t>
            </w:r>
          </w:p>
        </w:tc>
        <w:tc>
          <w:tcPr>
            <w:tcW w:w="0" w:type="auto"/>
          </w:tcPr>
          <w:p w14:paraId="7E22DC22" w14:textId="06B4567A"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D77E33">
              <w:rPr>
                <w:rFonts w:ascii="Calibri" w:eastAsia="Calibri" w:hAnsi="Calibri" w:cs="Calibri"/>
                <w:sz w:val="20"/>
                <w:szCs w:val="20"/>
                <w:lang w:val="es-ES" w:eastAsia="en-US"/>
              </w:rPr>
              <w:t>5</w:t>
            </w:r>
            <w:r>
              <w:rPr>
                <w:rFonts w:ascii="Calibri" w:eastAsia="Calibri" w:hAnsi="Calibri" w:cs="Calibri"/>
                <w:sz w:val="20"/>
                <w:szCs w:val="20"/>
                <w:lang w:val="es-ES" w:eastAsia="en-US"/>
              </w:rPr>
              <w:t>0</w:t>
            </w:r>
          </w:p>
        </w:tc>
        <w:tc>
          <w:tcPr>
            <w:tcW w:w="0" w:type="auto"/>
          </w:tcPr>
          <w:p w14:paraId="1A63EF0D" w14:textId="1F511DF5" w:rsidR="0036788E" w:rsidRPr="00AD0423" w:rsidRDefault="0036788E" w:rsidP="002E510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s-ES" w:eastAsia="en-US"/>
              </w:rPr>
            </w:pPr>
            <w:r>
              <w:rPr>
                <w:rFonts w:ascii="Calibri" w:eastAsia="Calibri" w:hAnsi="Calibri" w:cs="Calibri"/>
                <w:sz w:val="20"/>
                <w:szCs w:val="20"/>
                <w:lang w:val="es-ES" w:eastAsia="en-US"/>
              </w:rPr>
              <w:t>$2</w:t>
            </w:r>
            <w:r w:rsidR="00D77E33">
              <w:rPr>
                <w:rFonts w:ascii="Calibri" w:eastAsia="Calibri" w:hAnsi="Calibri" w:cs="Calibri"/>
                <w:sz w:val="20"/>
                <w:szCs w:val="20"/>
                <w:lang w:val="es-ES" w:eastAsia="en-US"/>
              </w:rPr>
              <w:t>5</w:t>
            </w:r>
            <w:r>
              <w:rPr>
                <w:rFonts w:ascii="Calibri" w:eastAsia="Calibri" w:hAnsi="Calibri" w:cs="Calibri"/>
                <w:sz w:val="20"/>
                <w:szCs w:val="20"/>
                <w:lang w:val="es-ES" w:eastAsia="en-US"/>
              </w:rPr>
              <w:t>0</w:t>
            </w:r>
          </w:p>
        </w:tc>
      </w:tr>
    </w:tbl>
    <w:p w14:paraId="2E14AFDD" w14:textId="77777777" w:rsidR="002F6829" w:rsidRDefault="002F6829" w:rsidP="00CB5B37">
      <w:pPr>
        <w:jc w:val="both"/>
        <w:rPr>
          <w:rFonts w:asciiTheme="majorHAnsi" w:hAnsiTheme="majorHAnsi" w:cstheme="majorHAnsi"/>
          <w:b/>
          <w:bCs/>
          <w:sz w:val="20"/>
          <w:szCs w:val="20"/>
        </w:rPr>
      </w:pPr>
    </w:p>
    <w:p w14:paraId="7BA3FD2E" w14:textId="77777777" w:rsidR="005A5601" w:rsidRDefault="005A5601" w:rsidP="00CB5B37">
      <w:pPr>
        <w:jc w:val="both"/>
        <w:rPr>
          <w:rFonts w:asciiTheme="majorHAnsi" w:hAnsiTheme="majorHAnsi" w:cstheme="majorHAnsi"/>
          <w:b/>
          <w:bCs/>
          <w:sz w:val="20"/>
          <w:szCs w:val="20"/>
        </w:rPr>
      </w:pPr>
    </w:p>
    <w:p w14:paraId="7A5C32CD" w14:textId="6ECAF41B"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INFORMACION IMPORTANTE Y CONDICIONES GENERALES</w:t>
      </w:r>
    </w:p>
    <w:p w14:paraId="3E15E23A" w14:textId="77777777" w:rsidR="008F7FB9" w:rsidRPr="00CB5B37" w:rsidRDefault="008F7FB9" w:rsidP="00CB5B37">
      <w:pPr>
        <w:jc w:val="both"/>
        <w:rPr>
          <w:rFonts w:asciiTheme="majorHAnsi" w:hAnsiTheme="majorHAnsi" w:cstheme="majorHAnsi"/>
          <w:b/>
          <w:sz w:val="20"/>
          <w:szCs w:val="20"/>
        </w:rPr>
      </w:pPr>
    </w:p>
    <w:p w14:paraId="6894995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RESPONSABILIDADES</w:t>
      </w:r>
    </w:p>
    <w:p w14:paraId="27CCA43C" w14:textId="40BC1884"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servicios prestados por Vimexport son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Vimexport SAS no es responsable por las consecuencias o circunstancias derivadas de servicios no brindados por nuestra compañía (problemas aéreos, deterioro o pérdida de equipajes en vuelos, problemas en aduanas/fronteras o de documentación).</w:t>
      </w:r>
    </w:p>
    <w:p w14:paraId="70C559A7" w14:textId="7FADC2E1"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Vimexport SAS no se hará responsable de los objetos o bienes materiales perdidos u olvidados por el pasajero durante el circuito, como tampoco se hará responsable en caso de deterioro o daño de objetos o bienes materiales pertenecientes a terceros.</w:t>
      </w:r>
    </w:p>
    <w:p w14:paraId="5E0D3CEC" w14:textId="35136142"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En general ningún servicio que no conste como incluido en el programa, contrato o información que se le entrega al viajero. Tasas de Aeropuerto, tasas de embarque en cruceros, visados, impuestos de entradas y salidas a países, propinas (que, en algunos destinos </w:t>
      </w:r>
      <w:r w:rsidR="00D3367E" w:rsidRPr="00CB5B37">
        <w:rPr>
          <w:rFonts w:asciiTheme="majorHAnsi" w:hAnsiTheme="majorHAnsi" w:cstheme="majorHAnsi"/>
          <w:sz w:val="20"/>
          <w:szCs w:val="20"/>
        </w:rPr>
        <w:t>como,</w:t>
      </w:r>
      <w:r w:rsidRPr="00CB5B37">
        <w:rPr>
          <w:rFonts w:asciiTheme="majorHAnsi" w:hAnsiTheme="majorHAnsi" w:cstheme="majorHAnsi"/>
          <w:sz w:val="20"/>
          <w:szCs w:val="20"/>
        </w:rPr>
        <w:t xml:space="preserve"> Marruecos, Mediterráneo, Turquía, Egipto, Israel o Cruceros, que llevará especificados en su bono, es obligatoria y deben ser abonadas directamente en destino)</w:t>
      </w:r>
    </w:p>
    <w:p w14:paraId="3CE7213F"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p>
    <w:p w14:paraId="09F33CDD" w14:textId="77777777" w:rsidR="008F7FB9" w:rsidRPr="00CB5B37" w:rsidRDefault="008F7FB9" w:rsidP="00CB5B37">
      <w:pPr>
        <w:jc w:val="both"/>
        <w:rPr>
          <w:rFonts w:asciiTheme="majorHAnsi" w:hAnsiTheme="majorHAnsi" w:cstheme="majorHAnsi"/>
          <w:sz w:val="20"/>
          <w:szCs w:val="20"/>
        </w:rPr>
      </w:pPr>
    </w:p>
    <w:p w14:paraId="5372AEFE"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SALIDAS GARANTIZADAS</w:t>
      </w:r>
    </w:p>
    <w:p w14:paraId="71B035C4" w14:textId="0B0568A2"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Todos nuestros circuitos y programas combinados de más de 1 país tienen salidas garantizadas, aunque. Podrán cancelarse salidas garantizadas, sin compensación ni responsabilidad por parte de Vimexport SAS, si existieran circunstancias excepcionales no previsibles como - entre otros - conflictos bélicos, atentados terroristas, catástrofes naturales, epidemias o circunstancias económicas que generen bajada muy significativa en las ventas previstas.</w:t>
      </w:r>
    </w:p>
    <w:p w14:paraId="3C040614" w14:textId="77777777" w:rsidR="005E490A" w:rsidRDefault="005E490A" w:rsidP="00CB5B37">
      <w:pPr>
        <w:jc w:val="both"/>
        <w:rPr>
          <w:rFonts w:asciiTheme="majorHAnsi" w:hAnsiTheme="majorHAnsi" w:cstheme="majorHAnsi"/>
          <w:b/>
          <w:bCs/>
          <w:sz w:val="20"/>
          <w:szCs w:val="20"/>
        </w:rPr>
      </w:pPr>
    </w:p>
    <w:p w14:paraId="24F3B71F" w14:textId="0C693ADE"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EL ORDEN DEL ITINERARIO</w:t>
      </w:r>
    </w:p>
    <w:p w14:paraId="34C4EEA3"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El orden del itinerario puede ser variado por motivos climáticos </w:t>
      </w:r>
      <w:proofErr w:type="spellStart"/>
      <w:r w:rsidRPr="00CB5B37">
        <w:rPr>
          <w:rFonts w:asciiTheme="majorHAnsi" w:hAnsiTheme="majorHAnsi" w:cstheme="majorHAnsi"/>
          <w:sz w:val="20"/>
          <w:szCs w:val="20"/>
        </w:rPr>
        <w:t>o</w:t>
      </w:r>
      <w:proofErr w:type="spellEnd"/>
      <w:r w:rsidRPr="00CB5B37">
        <w:rPr>
          <w:rFonts w:asciiTheme="majorHAnsi" w:hAnsiTheme="majorHAnsi" w:cstheme="majorHAnsi"/>
          <w:sz w:val="20"/>
          <w:szCs w:val="20"/>
        </w:rPr>
        <w:t xml:space="preserve"> operativos manteniendo siempre el mismo contenido del programa sin previo aviso, incluyendo cambios en el orden de las visitas por razones operativas, localización de hotelería, horarios de apertura y cierre de monumentos o lugares culturales.</w:t>
      </w:r>
    </w:p>
    <w:p w14:paraId="24C4128D"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108856E4" w14:textId="77777777" w:rsidR="00E13317" w:rsidRDefault="00E13317" w:rsidP="00CB5B37">
      <w:pPr>
        <w:jc w:val="both"/>
        <w:rPr>
          <w:rFonts w:asciiTheme="majorHAnsi" w:hAnsiTheme="majorHAnsi" w:cstheme="majorHAnsi"/>
          <w:b/>
          <w:bCs/>
          <w:sz w:val="20"/>
          <w:szCs w:val="20"/>
        </w:rPr>
      </w:pPr>
    </w:p>
    <w:p w14:paraId="7A651AB2" w14:textId="706FEA9C"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HOTELES</w:t>
      </w:r>
    </w:p>
    <w:p w14:paraId="13BE2ADC" w14:textId="77777777" w:rsidR="008F7FB9" w:rsidRPr="00CB5B37" w:rsidRDefault="008F7FB9" w:rsidP="00CB5B37">
      <w:pPr>
        <w:jc w:val="both"/>
        <w:rPr>
          <w:rFonts w:asciiTheme="majorHAnsi" w:hAnsiTheme="majorHAnsi" w:cstheme="majorHAnsi"/>
          <w:b/>
          <w:sz w:val="20"/>
          <w:szCs w:val="20"/>
        </w:rPr>
      </w:pPr>
    </w:p>
    <w:p w14:paraId="017EE7B5"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Nuestros hoteles están cuidadosamente elegidos y seleccionados, Proponiendo siempre distintas opciones de hoteles céntricos y modernos según el gusto de cada pasajero.</w:t>
      </w:r>
    </w:p>
    <w:p w14:paraId="7C8BBD8D"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 ubicación de nuestros hoteles está elegidos a base de una buena comunicación con el centro de las ciudades visitadas</w:t>
      </w:r>
    </w:p>
    <w:p w14:paraId="17F3D046"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Las habitaciones son básicamente dobles, de dos camas o cama matrimonial y disponen de baño/ducha privados.</w:t>
      </w:r>
    </w:p>
    <w:p w14:paraId="7F89CACB" w14:textId="698BB8CF"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Los hoteles finales (de los previstos indicados) serán informados cerca de 10 días antes de la salida. no aceptara cambio de hotelería una vez el pasajero/s este en destino.</w:t>
      </w:r>
    </w:p>
    <w:p w14:paraId="6435C4E1" w14:textId="77777777" w:rsidR="008F7FB9" w:rsidRPr="00CB5B37" w:rsidRDefault="008F7FB9" w:rsidP="00CB5B37">
      <w:pPr>
        <w:pStyle w:val="Sinespaciado"/>
        <w:numPr>
          <w:ilvl w:val="0"/>
          <w:numId w:val="7"/>
        </w:numPr>
        <w:rPr>
          <w:rFonts w:asciiTheme="majorHAnsi" w:hAnsiTheme="majorHAnsi" w:cstheme="majorHAnsi"/>
          <w:sz w:val="20"/>
          <w:szCs w:val="20"/>
        </w:rPr>
      </w:pPr>
      <w:r w:rsidRPr="00CB5B37">
        <w:rPr>
          <w:rFonts w:asciiTheme="majorHAnsi" w:hAnsiTheme="majorHAnsi" w:cstheme="majorHAnsi"/>
          <w:sz w:val="20"/>
          <w:szCs w:val="20"/>
        </w:rPr>
        <w:t>La Clasificación de todos los hoteles previstos es según las normas del Ministerio de Turismo del país visitado.</w:t>
      </w:r>
    </w:p>
    <w:p w14:paraId="7DCEE4BE" w14:textId="77777777" w:rsidR="008F7FB9" w:rsidRPr="00CB5B37" w:rsidRDefault="008F7FB9" w:rsidP="00CB5B37">
      <w:pPr>
        <w:pStyle w:val="Sinespaciado"/>
        <w:numPr>
          <w:ilvl w:val="0"/>
          <w:numId w:val="7"/>
        </w:numPr>
      </w:pPr>
      <w:r w:rsidRPr="00CB5B37">
        <w:rPr>
          <w:rFonts w:asciiTheme="majorHAnsi" w:hAnsiTheme="majorHAnsi" w:cstheme="majorHAnsi"/>
          <w:sz w:val="20"/>
          <w:szCs w:val="20"/>
        </w:rPr>
        <w:t>Habitación triple en la mayoría de los hoteles, la cama supletoria para la tercera persona no es de igual tamaño y comodidad</w:t>
      </w:r>
      <w:r w:rsidRPr="00CB5B37">
        <w:t>.</w:t>
      </w:r>
    </w:p>
    <w:p w14:paraId="052A5AA4" w14:textId="77777777" w:rsidR="008F7FB9" w:rsidRPr="00CB5B37" w:rsidRDefault="008F7FB9" w:rsidP="00CB5B37">
      <w:pPr>
        <w:jc w:val="both"/>
        <w:rPr>
          <w:rFonts w:asciiTheme="majorHAnsi" w:hAnsiTheme="majorHAnsi" w:cstheme="majorHAnsi"/>
          <w:sz w:val="20"/>
          <w:szCs w:val="20"/>
        </w:rPr>
      </w:pPr>
    </w:p>
    <w:p w14:paraId="674E1060" w14:textId="77777777" w:rsidR="006C152A" w:rsidRDefault="006C152A" w:rsidP="00CB5B37">
      <w:pPr>
        <w:jc w:val="both"/>
        <w:rPr>
          <w:rFonts w:asciiTheme="majorHAnsi" w:hAnsiTheme="majorHAnsi" w:cstheme="majorHAnsi"/>
          <w:b/>
          <w:bCs/>
          <w:sz w:val="20"/>
          <w:szCs w:val="20"/>
        </w:rPr>
      </w:pPr>
    </w:p>
    <w:p w14:paraId="2D601688" w14:textId="77777777" w:rsidR="006C152A" w:rsidRDefault="006C152A" w:rsidP="00CB5B37">
      <w:pPr>
        <w:jc w:val="both"/>
        <w:rPr>
          <w:rFonts w:asciiTheme="majorHAnsi" w:hAnsiTheme="majorHAnsi" w:cstheme="majorHAnsi"/>
          <w:b/>
          <w:bCs/>
          <w:sz w:val="20"/>
          <w:szCs w:val="20"/>
        </w:rPr>
      </w:pPr>
    </w:p>
    <w:p w14:paraId="44E404BE" w14:textId="38D70ED0"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lastRenderedPageBreak/>
        <w:t>TRAMOS AÉREOS, FERRIES y BARCOS</w:t>
      </w:r>
    </w:p>
    <w:p w14:paraId="7A96CB94"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circuitos que incluyen tramos en vuelos, Ferries o Barcos están sujetos a un número de plazas limitadas. Si en el momento de realizar la reserva no existieran plazas disponibles, se podrá ofrecer disponibilidad en otro horario, clase o distinta compañía. En estos casos, los itinerarios podrían verse alterados existiendo la posibilidad de pérdida de alguna visita incluida.</w:t>
      </w:r>
    </w:p>
    <w:p w14:paraId="060CF5D0"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circuitos con vuelos incluidos, éstos se emitirán en base a los datos/ documentación recibidos. Vimexport SAS no se responsabiliza de los gastos generados por la necesidad de cancelación y nueva emisión de vuelos debido a que los datos de pasaporte de los pasajeros entregados a Vimexport SAS difieran de los correspondientes reales del pasajero en el momento del embarque. Se facturarán gastos por cambios de reservas en circuitos que incluyan cruceros, vuelos o en fechas especiales</w:t>
      </w:r>
    </w:p>
    <w:p w14:paraId="3A3EE895"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tramos aéreos internos incluidos en nuestros circuitos tienen una limitación de equipaje de 15 kg /persona (el coste derivado por el exceso de equipaje deberá ser asumido directamente por los clientes en el momento de facturar en la compañía aérea). En caso de necesidad el pasajero podrá dejar equipaje en el hotel de circuito siempre y cuando regrese al mismo hotel (coste variable según Hotel asumido por el pasajero), compruebe con el asistente su hotel de regreso</w:t>
      </w:r>
    </w:p>
    <w:p w14:paraId="1A6D6290" w14:textId="7AEDA2F4"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En caso de que las compañías de ferry entre las islas griegas sufran modificaciones de horarios o cancelaciones imprevistas por motivos climáticos u operativos </w:t>
      </w:r>
      <w:r w:rsidR="007A5C2F" w:rsidRPr="00CB5B37">
        <w:rPr>
          <w:rFonts w:asciiTheme="majorHAnsi" w:hAnsiTheme="majorHAnsi" w:cstheme="majorHAnsi"/>
          <w:sz w:val="20"/>
          <w:szCs w:val="20"/>
        </w:rPr>
        <w:t>Vimexport se</w:t>
      </w:r>
      <w:r w:rsidRPr="00CB5B37">
        <w:rPr>
          <w:rFonts w:asciiTheme="majorHAnsi" w:hAnsiTheme="majorHAnsi" w:cstheme="majorHAnsi"/>
          <w:sz w:val="20"/>
          <w:szCs w:val="20"/>
        </w:rPr>
        <w:t xml:space="preserve"> encarga de buscar las alternativas adecuadas, pero SIN hacerse cargo de los gastos que pueden sugerir. Durante los trayectos de avión, ferry, tren no se dispone de asistencia de habla hispana.</w:t>
      </w:r>
    </w:p>
    <w:p w14:paraId="1152E96B" w14:textId="77777777" w:rsidR="008F7FB9" w:rsidRPr="00CB5B37" w:rsidRDefault="008F7FB9" w:rsidP="00CB5B37">
      <w:pPr>
        <w:jc w:val="both"/>
        <w:rPr>
          <w:rFonts w:asciiTheme="majorHAnsi" w:hAnsiTheme="majorHAnsi" w:cstheme="majorHAnsi"/>
          <w:b/>
          <w:bCs/>
          <w:sz w:val="20"/>
          <w:szCs w:val="20"/>
        </w:rPr>
      </w:pPr>
    </w:p>
    <w:p w14:paraId="30A922E9" w14:textId="0E19DD7E"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TRASLADOS DE LLEGADA Y SALIDA</w:t>
      </w:r>
    </w:p>
    <w:p w14:paraId="63AD2513"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Durante el traslado de llegada la espera gratuita incluida es de 90 minutos en el aeropuerto, a contar desde la hora de aterrizaje del vuelo. Deberá facilitarse número de contacto del pasajero previamente en la reserva para facilitar el contacto con el personal del aeropuerto.</w:t>
      </w:r>
    </w:p>
    <w:p w14:paraId="1ACF45DE"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traslados aeropuerto/hotel/aeropuerto son realizados por personal local por lo que no están garantizados en español (traslados de llegada y salida o traslados para vuelos contemplados en su circuito), para cualquier problema o necesidad contacte a su asistente de habla hispana o al número de emergencias por favor. El equipo estará encantado de ayudarle</w:t>
      </w:r>
    </w:p>
    <w:p w14:paraId="1CB81E68"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En caso de retraso, pérdida de conexión o llegada en un vuelo diferente al previsto es imprescindible que contacte a la mayor brevedad posible con el teléfono de emergencia</w:t>
      </w:r>
    </w:p>
    <w:p w14:paraId="5E733D91"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En aquellos casos en que se soliciten noches adicionales, sean pre o post tour, el traslado de salida o llegada estará igualmente incluido sin cargo adicional, en la mayoría de los programas, y siempre que las noches adicionales hayan sido reservadas e incluidas en su programa de viaje y estén pegadas al inicio o fin de un tour</w:t>
      </w:r>
    </w:p>
    <w:p w14:paraId="01A905BA"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57E33502"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ASISTENCIA 24 HORAS</w:t>
      </w:r>
    </w:p>
    <w:p w14:paraId="427583BD" w14:textId="657B2B7C"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Vimexport SAS pone a disposición del cliente un teléfono 24 horas de uso exclusivo durante los días de viaje, número de emergencias 24/7: +573214107702 WhatsApp/llamada. Además, antes de su llegada a Estambul, un representante local se pondrá en contacto con usted a través de WhatsApp para darle detalles sobre su llegada y agendar un encuentro en el lobby del hotel, donde le informaran de recomendaciones generales del viaje, horarios confirmados para las visitas, nombre de su guía/as y podrá resolver cualquier duda o pregunta. El asistente le enviara la información de horarios y orden de visitas a través de WhatsApp. Si no recibe ninguna comunicación, por favor contáctenos a través del número de emergencias vía WhatsApp. </w:t>
      </w:r>
    </w:p>
    <w:p w14:paraId="314BC6B9" w14:textId="77777777" w:rsidR="008F7FB9" w:rsidRPr="00CB5B37" w:rsidRDefault="008F7FB9" w:rsidP="00CB5B37">
      <w:pPr>
        <w:jc w:val="both"/>
        <w:rPr>
          <w:rFonts w:asciiTheme="majorHAnsi" w:hAnsiTheme="majorHAnsi" w:cstheme="majorHAnsi"/>
          <w:sz w:val="20"/>
          <w:szCs w:val="20"/>
        </w:rPr>
      </w:pPr>
    </w:p>
    <w:p w14:paraId="4313719C"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POLITICA DE CANCELACION</w:t>
      </w:r>
    </w:p>
    <w:p w14:paraId="5BFA55AC"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Los gastos de gestión y los gastos de anulación si se hubieran producido sea cual fuere la fecha de salida y una vez que el viaje hubiera sido confirmado por parte de Euroriente Travel. Los gastos de gestión facturados por Euroriente Travel serán de (20 USD) por expediente.</w:t>
      </w:r>
    </w:p>
    <w:p w14:paraId="2DB585D2"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No se aplica penalidad para las Cancelaciones de reservas realizadas por motivos de fuerzas mayores debidamente justificadas y demostrables</w:t>
      </w:r>
    </w:p>
    <w:p w14:paraId="27DB9711"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50 % para cancelaciones realizadas en 15 días antes de la fecha del viaje.</w:t>
      </w:r>
    </w:p>
    <w:p w14:paraId="2E3F2F7C"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75% para cancelaciones realizadas en 7 días antes de la fecha de viaje.</w:t>
      </w:r>
    </w:p>
    <w:p w14:paraId="490D6663" w14:textId="7777777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Se aplicaría una penalidad del 100% para cancelaciones realizadas en menos de 7 días antes de la fecha de viaje</w:t>
      </w:r>
    </w:p>
    <w:p w14:paraId="221DC29A"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 xml:space="preserve"> RECLAMACIONES</w:t>
      </w:r>
    </w:p>
    <w:p w14:paraId="6ABF513B"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 xml:space="preserve">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w:t>
      </w:r>
      <w:proofErr w:type="gramStart"/>
      <w:r w:rsidRPr="00CB5B37">
        <w:rPr>
          <w:rFonts w:asciiTheme="majorHAnsi" w:hAnsiTheme="majorHAnsi" w:cstheme="majorHAnsi"/>
          <w:sz w:val="20"/>
          <w:szCs w:val="20"/>
        </w:rPr>
        <w:t>SAS  no</w:t>
      </w:r>
      <w:proofErr w:type="gramEnd"/>
      <w:r w:rsidRPr="00CB5B37">
        <w:rPr>
          <w:rFonts w:asciiTheme="majorHAnsi" w:hAnsiTheme="majorHAnsi" w:cstheme="majorHAnsi"/>
          <w:sz w:val="20"/>
          <w:szCs w:val="20"/>
        </w:rPr>
        <w:t xml:space="preserve"> atenderá reclamaciones que se reciban con posterioridad a la fecha señalada, dada la dificultad existente para realizar las averiguaciones pertinentes transcurrido un dilatado período de tiempo.</w:t>
      </w:r>
    </w:p>
    <w:p w14:paraId="5F7D38DA" w14:textId="77777777" w:rsidR="006C152A" w:rsidRDefault="006C152A" w:rsidP="00CB5B37">
      <w:pPr>
        <w:jc w:val="both"/>
        <w:rPr>
          <w:rFonts w:asciiTheme="majorHAnsi" w:hAnsiTheme="majorHAnsi" w:cstheme="majorHAnsi"/>
          <w:b/>
          <w:bCs/>
          <w:sz w:val="20"/>
          <w:szCs w:val="20"/>
        </w:rPr>
      </w:pPr>
    </w:p>
    <w:p w14:paraId="705A6FCD" w14:textId="77777777" w:rsidR="006C152A" w:rsidRDefault="006C152A" w:rsidP="00CB5B37">
      <w:pPr>
        <w:jc w:val="both"/>
        <w:rPr>
          <w:rFonts w:asciiTheme="majorHAnsi" w:hAnsiTheme="majorHAnsi" w:cstheme="majorHAnsi"/>
          <w:b/>
          <w:bCs/>
          <w:sz w:val="20"/>
          <w:szCs w:val="20"/>
        </w:rPr>
      </w:pPr>
    </w:p>
    <w:p w14:paraId="489C229E" w14:textId="61FADF6E"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LAS PROPINAS</w:t>
      </w:r>
    </w:p>
    <w:p w14:paraId="28E8ED9A" w14:textId="77777777" w:rsidR="008F7FB9" w:rsidRPr="00CB5B37" w:rsidRDefault="008F7FB9" w:rsidP="00CB5B37">
      <w:pPr>
        <w:jc w:val="both"/>
        <w:rPr>
          <w:rFonts w:asciiTheme="majorHAnsi" w:hAnsiTheme="majorHAnsi" w:cstheme="majorHAnsi"/>
          <w:sz w:val="20"/>
          <w:szCs w:val="20"/>
        </w:rPr>
      </w:pPr>
      <w:r w:rsidRPr="00CB5B37">
        <w:rPr>
          <w:rFonts w:asciiTheme="majorHAnsi" w:hAnsiTheme="majorHAnsi" w:cstheme="majorHAnsi"/>
          <w:sz w:val="20"/>
          <w:szCs w:val="20"/>
        </w:rPr>
        <w:t>La propina es una costumbre común en la región del medio oriente y forma una parte de la ganancia de los trabajadores del sector, nuestros circuitos no Incluyen las propinas correspondientes a su viaje, sin embargo, está indicado en cada itinerario el monto a pagar de propinas que serían divididas entre (guías-Conductores-Maleteros-Camareros) que les prestan servicios a lo largo de su estancia y debe ser pagada a su llegada o a lo largo del viaje</w:t>
      </w:r>
    </w:p>
    <w:p w14:paraId="0AEFFD7F"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NUESTROS VIAJES INCLUYEN:</w:t>
      </w:r>
    </w:p>
    <w:p w14:paraId="33DCAEBB"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Asistencia de habla hispana y traslados a la llegada, de la salida y durante las visitas.</w:t>
      </w:r>
    </w:p>
    <w:p w14:paraId="3427FB40"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Estadía según categoría del hotel en régimen de comidas reservado.</w:t>
      </w:r>
    </w:p>
    <w:p w14:paraId="7CDE8C61"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Transporte con aire acondicionado.</w:t>
      </w:r>
    </w:p>
    <w:p w14:paraId="00BC660B"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Guía de habla español.</w:t>
      </w:r>
    </w:p>
    <w:p w14:paraId="56A370C3" w14:textId="77777777" w:rsidR="008F7FB9" w:rsidRPr="00CB5B37" w:rsidRDefault="008F7FB9" w:rsidP="00CB5B37">
      <w:pPr>
        <w:pStyle w:val="Sinespaciado"/>
        <w:numPr>
          <w:ilvl w:val="0"/>
          <w:numId w:val="5"/>
        </w:numPr>
        <w:jc w:val="both"/>
        <w:rPr>
          <w:rFonts w:asciiTheme="majorHAnsi" w:hAnsiTheme="majorHAnsi" w:cstheme="majorHAnsi"/>
          <w:sz w:val="20"/>
          <w:szCs w:val="20"/>
        </w:rPr>
      </w:pPr>
      <w:r w:rsidRPr="00CB5B37">
        <w:rPr>
          <w:rFonts w:asciiTheme="majorHAnsi" w:hAnsiTheme="majorHAnsi" w:cstheme="majorHAnsi"/>
          <w:sz w:val="20"/>
          <w:szCs w:val="20"/>
        </w:rPr>
        <w:t>Visitas y entradas, según indicado en el programa elegido</w:t>
      </w:r>
    </w:p>
    <w:p w14:paraId="59598154" w14:textId="77777777" w:rsidR="00193C59" w:rsidRDefault="00193C59" w:rsidP="00CB5B37">
      <w:pPr>
        <w:jc w:val="both"/>
        <w:rPr>
          <w:rFonts w:asciiTheme="majorHAnsi" w:hAnsiTheme="majorHAnsi" w:cstheme="majorHAnsi"/>
          <w:b/>
          <w:bCs/>
          <w:sz w:val="20"/>
          <w:szCs w:val="20"/>
        </w:rPr>
      </w:pPr>
    </w:p>
    <w:p w14:paraId="79E775C8" w14:textId="524C6F5F"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NUESTROS VIAJES NO INCLUYEN:</w:t>
      </w:r>
    </w:p>
    <w:p w14:paraId="3F9E6E52" w14:textId="5DDCC07E"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 xml:space="preserve">Boletos </w:t>
      </w:r>
      <w:r w:rsidR="00CB5B37" w:rsidRPr="00CB5B37">
        <w:rPr>
          <w:rFonts w:asciiTheme="majorHAnsi" w:hAnsiTheme="majorHAnsi" w:cstheme="majorHAnsi"/>
          <w:sz w:val="20"/>
          <w:szCs w:val="20"/>
        </w:rPr>
        <w:t>aéreo</w:t>
      </w:r>
      <w:r w:rsidRPr="00CB5B37">
        <w:rPr>
          <w:rFonts w:asciiTheme="majorHAnsi" w:hAnsiTheme="majorHAnsi" w:cstheme="majorHAnsi"/>
          <w:sz w:val="20"/>
          <w:szCs w:val="20"/>
        </w:rPr>
        <w:t xml:space="preserve"> Origen – Destinos</w:t>
      </w:r>
    </w:p>
    <w:p w14:paraId="3BFB1296" w14:textId="19ADAE9F" w:rsidR="008F7FB9" w:rsidRPr="00452E3C" w:rsidRDefault="008F7FB9" w:rsidP="00CB5B37">
      <w:pPr>
        <w:pStyle w:val="Sinespaciado"/>
        <w:numPr>
          <w:ilvl w:val="0"/>
          <w:numId w:val="6"/>
        </w:numPr>
        <w:jc w:val="both"/>
        <w:rPr>
          <w:rFonts w:asciiTheme="majorHAnsi" w:hAnsiTheme="majorHAnsi" w:cstheme="majorHAnsi"/>
          <w:sz w:val="20"/>
          <w:szCs w:val="20"/>
          <w:lang w:val="pt-PT"/>
        </w:rPr>
      </w:pPr>
      <w:r w:rsidRPr="00452E3C">
        <w:rPr>
          <w:rFonts w:asciiTheme="majorHAnsi" w:hAnsiTheme="majorHAnsi" w:cstheme="majorHAnsi"/>
          <w:sz w:val="20"/>
          <w:szCs w:val="20"/>
          <w:lang w:val="pt-PT"/>
        </w:rPr>
        <w:t xml:space="preserve">Boletos </w:t>
      </w:r>
      <w:r w:rsidR="00CB5B37" w:rsidRPr="00452E3C">
        <w:rPr>
          <w:rFonts w:asciiTheme="majorHAnsi" w:hAnsiTheme="majorHAnsi" w:cstheme="majorHAnsi"/>
          <w:sz w:val="20"/>
          <w:szCs w:val="20"/>
          <w:lang w:val="pt-PT"/>
        </w:rPr>
        <w:t>aéreos</w:t>
      </w:r>
      <w:r w:rsidRPr="00452E3C">
        <w:rPr>
          <w:rFonts w:asciiTheme="majorHAnsi" w:hAnsiTheme="majorHAnsi" w:cstheme="majorHAnsi"/>
          <w:sz w:val="20"/>
          <w:szCs w:val="20"/>
          <w:lang w:val="pt-PT"/>
        </w:rPr>
        <w:t xml:space="preserve"> </w:t>
      </w:r>
      <w:r w:rsidR="00CB5B37" w:rsidRPr="00452E3C">
        <w:rPr>
          <w:rFonts w:asciiTheme="majorHAnsi" w:hAnsiTheme="majorHAnsi" w:cstheme="majorHAnsi"/>
          <w:sz w:val="20"/>
          <w:szCs w:val="20"/>
          <w:lang w:val="pt-PT"/>
        </w:rPr>
        <w:t>domésticos</w:t>
      </w:r>
      <w:r w:rsidRPr="00452E3C">
        <w:rPr>
          <w:rFonts w:asciiTheme="majorHAnsi" w:hAnsiTheme="majorHAnsi" w:cstheme="majorHAnsi"/>
          <w:sz w:val="20"/>
          <w:szCs w:val="20"/>
          <w:lang w:val="pt-PT"/>
        </w:rPr>
        <w:t xml:space="preserve"> a menos que se especifique como incluido </w:t>
      </w:r>
    </w:p>
    <w:p w14:paraId="2A04D352" w14:textId="7A32790F"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 xml:space="preserve">Seguro </w:t>
      </w:r>
      <w:r w:rsidR="00CB5B37" w:rsidRPr="00CB5B37">
        <w:rPr>
          <w:rFonts w:asciiTheme="majorHAnsi" w:hAnsiTheme="majorHAnsi" w:cstheme="majorHAnsi"/>
          <w:sz w:val="20"/>
          <w:szCs w:val="20"/>
        </w:rPr>
        <w:t>médico</w:t>
      </w:r>
      <w:r w:rsidRPr="00CB5B37">
        <w:rPr>
          <w:rFonts w:asciiTheme="majorHAnsi" w:hAnsiTheme="majorHAnsi" w:cstheme="majorHAnsi"/>
          <w:sz w:val="20"/>
          <w:szCs w:val="20"/>
        </w:rPr>
        <w:t xml:space="preserve"> </w:t>
      </w:r>
      <w:r w:rsidR="00CB5B37" w:rsidRPr="00CB5B37">
        <w:rPr>
          <w:rFonts w:asciiTheme="majorHAnsi" w:hAnsiTheme="majorHAnsi" w:cstheme="majorHAnsi"/>
          <w:sz w:val="20"/>
          <w:szCs w:val="20"/>
        </w:rPr>
        <w:t>International</w:t>
      </w:r>
    </w:p>
    <w:p w14:paraId="162BA791"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Extras personales.</w:t>
      </w:r>
    </w:p>
    <w:p w14:paraId="23C810B0"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Seguros.</w:t>
      </w:r>
    </w:p>
    <w:p w14:paraId="4D34ED74"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Propinas.</w:t>
      </w:r>
    </w:p>
    <w:p w14:paraId="028659DB"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Comidas extras y bebidas.</w:t>
      </w:r>
    </w:p>
    <w:p w14:paraId="7731CA72"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Visados.</w:t>
      </w:r>
    </w:p>
    <w:p w14:paraId="4C3077D8"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Impuestos de Fronteras o Aeropuertos.</w:t>
      </w:r>
    </w:p>
    <w:p w14:paraId="7A7270C2"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Entradas o comidas no mencionadas en los circuitos.</w:t>
      </w:r>
    </w:p>
    <w:p w14:paraId="135CB3C5" w14:textId="77777777" w:rsidR="008F7FB9" w:rsidRPr="00CB5B37" w:rsidRDefault="008F7FB9" w:rsidP="00CB5B37">
      <w:pPr>
        <w:pStyle w:val="Sinespaciado"/>
        <w:numPr>
          <w:ilvl w:val="0"/>
          <w:numId w:val="6"/>
        </w:numPr>
        <w:jc w:val="both"/>
        <w:rPr>
          <w:rFonts w:asciiTheme="majorHAnsi" w:hAnsiTheme="majorHAnsi" w:cstheme="majorHAnsi"/>
          <w:sz w:val="20"/>
          <w:szCs w:val="20"/>
        </w:rPr>
      </w:pPr>
      <w:r w:rsidRPr="00CB5B37">
        <w:rPr>
          <w:rFonts w:asciiTheme="majorHAnsi" w:hAnsiTheme="majorHAnsi" w:cstheme="majorHAnsi"/>
          <w:sz w:val="20"/>
          <w:szCs w:val="20"/>
        </w:rPr>
        <w:t>Todo aquello que no figura en el tema “Los precios incluyen los siguientes servicios: -”.</w:t>
      </w:r>
    </w:p>
    <w:p w14:paraId="6669589E" w14:textId="77777777" w:rsidR="008F7FB9" w:rsidRPr="00CB5B37" w:rsidRDefault="008F7FB9" w:rsidP="00CB5B37">
      <w:pPr>
        <w:jc w:val="both"/>
        <w:rPr>
          <w:rFonts w:asciiTheme="majorHAnsi" w:hAnsiTheme="majorHAnsi" w:cstheme="majorHAnsi"/>
          <w:b/>
          <w:sz w:val="20"/>
          <w:szCs w:val="20"/>
          <w:u w:val="single"/>
        </w:rPr>
      </w:pPr>
    </w:p>
    <w:p w14:paraId="7619D3E7" w14:textId="77777777" w:rsidR="008F7FB9" w:rsidRPr="00CB5B37" w:rsidRDefault="008F7FB9" w:rsidP="00CB5B37">
      <w:pPr>
        <w:widowControl w:val="0"/>
        <w:suppressAutoHyphens/>
        <w:autoSpaceDE w:val="0"/>
        <w:autoSpaceDN w:val="0"/>
        <w:adjustRightInd w:val="0"/>
        <w:spacing w:line="192" w:lineRule="auto"/>
        <w:jc w:val="both"/>
        <w:textAlignment w:val="center"/>
        <w:rPr>
          <w:rFonts w:asciiTheme="majorHAnsi" w:hAnsiTheme="majorHAnsi" w:cstheme="majorHAnsi"/>
          <w:color w:val="E50000"/>
          <w:w w:val="85"/>
          <w:sz w:val="20"/>
          <w:szCs w:val="20"/>
        </w:rPr>
      </w:pPr>
    </w:p>
    <w:p w14:paraId="65C8462C" w14:textId="77777777" w:rsidR="008F7FB9" w:rsidRPr="00CB5B37" w:rsidRDefault="008F7FB9" w:rsidP="00CB5B37">
      <w:pPr>
        <w:jc w:val="both"/>
        <w:rPr>
          <w:rFonts w:asciiTheme="majorHAnsi" w:hAnsiTheme="majorHAnsi" w:cstheme="majorHAnsi"/>
          <w:b/>
          <w:sz w:val="20"/>
          <w:szCs w:val="20"/>
        </w:rPr>
      </w:pPr>
      <w:r w:rsidRPr="00CB5B37">
        <w:rPr>
          <w:rFonts w:asciiTheme="majorHAnsi" w:hAnsiTheme="majorHAnsi" w:cstheme="majorHAnsi"/>
          <w:b/>
          <w:sz w:val="20"/>
          <w:szCs w:val="20"/>
          <w:u w:val="single"/>
        </w:rPr>
        <w:t>CONTACTOS:</w:t>
      </w:r>
    </w:p>
    <w:p w14:paraId="4F38E06C"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 xml:space="preserve">SALES &amp; </w:t>
      </w:r>
      <w:proofErr w:type="gramStart"/>
      <w:r w:rsidRPr="00CB5B37">
        <w:rPr>
          <w:rFonts w:asciiTheme="majorHAnsi" w:hAnsiTheme="majorHAnsi" w:cstheme="majorHAnsi"/>
          <w:sz w:val="20"/>
          <w:szCs w:val="20"/>
        </w:rPr>
        <w:t>OPERATIONS  -</w:t>
      </w:r>
      <w:proofErr w:type="gramEnd"/>
      <w:r w:rsidRPr="00CB5B37">
        <w:rPr>
          <w:rFonts w:asciiTheme="majorHAnsi" w:hAnsiTheme="majorHAnsi" w:cstheme="majorHAnsi"/>
          <w:sz w:val="20"/>
          <w:szCs w:val="20"/>
        </w:rPr>
        <w:t xml:space="preserve"> </w:t>
      </w:r>
      <w:proofErr w:type="spellStart"/>
      <w:r w:rsidRPr="00CB5B37">
        <w:rPr>
          <w:rFonts w:asciiTheme="majorHAnsi" w:hAnsiTheme="majorHAnsi" w:cstheme="majorHAnsi"/>
          <w:sz w:val="20"/>
          <w:szCs w:val="20"/>
        </w:rPr>
        <w:t>Yiset</w:t>
      </w:r>
      <w:proofErr w:type="spellEnd"/>
      <w:r w:rsidRPr="00CB5B37">
        <w:rPr>
          <w:rFonts w:asciiTheme="majorHAnsi" w:hAnsiTheme="majorHAnsi" w:cstheme="majorHAnsi"/>
          <w:sz w:val="20"/>
          <w:szCs w:val="20"/>
        </w:rPr>
        <w:t xml:space="preserve"> Langebeck </w:t>
      </w:r>
    </w:p>
    <w:p w14:paraId="5406724A"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lang w:val="es-ES"/>
        </w:rPr>
        <w:t xml:space="preserve">RESERVAS: </w:t>
      </w:r>
      <w:hyperlink r:id="rId7" w:history="1">
        <w:r w:rsidRPr="00CB5B37">
          <w:rPr>
            <w:rStyle w:val="Hipervnculo"/>
            <w:rFonts w:asciiTheme="majorHAnsi" w:hAnsiTheme="majorHAnsi" w:cstheme="majorHAnsi"/>
            <w:sz w:val="20"/>
            <w:szCs w:val="20"/>
          </w:rPr>
          <w:t>reservas@vimexport.com</w:t>
        </w:r>
      </w:hyperlink>
      <w:r w:rsidRPr="00CB5B37">
        <w:rPr>
          <w:rFonts w:asciiTheme="majorHAnsi" w:hAnsiTheme="majorHAnsi" w:cstheme="majorHAnsi"/>
          <w:sz w:val="20"/>
          <w:szCs w:val="20"/>
        </w:rPr>
        <w:t xml:space="preserve"> </w:t>
      </w:r>
    </w:p>
    <w:p w14:paraId="165B5FAC" w14:textId="77777777" w:rsidR="008F7FB9" w:rsidRPr="00CB5B37" w:rsidRDefault="008F7FB9" w:rsidP="00CB5B37">
      <w:pPr>
        <w:pStyle w:val="Sinespaciado"/>
        <w:jc w:val="both"/>
        <w:rPr>
          <w:rFonts w:asciiTheme="majorHAnsi" w:hAnsiTheme="majorHAnsi" w:cstheme="majorHAnsi"/>
          <w:sz w:val="20"/>
          <w:szCs w:val="20"/>
          <w:lang w:val="es-ES"/>
        </w:rPr>
      </w:pPr>
      <w:r w:rsidRPr="00CB5B37">
        <w:rPr>
          <w:rFonts w:asciiTheme="majorHAnsi" w:hAnsiTheme="majorHAnsi" w:cstheme="majorHAnsi"/>
          <w:sz w:val="20"/>
          <w:szCs w:val="20"/>
        </w:rPr>
        <w:t xml:space="preserve">Movil/Wasap </w:t>
      </w:r>
      <w:proofErr w:type="spellStart"/>
      <w:r w:rsidRPr="00CB5B37">
        <w:rPr>
          <w:rFonts w:asciiTheme="majorHAnsi" w:hAnsiTheme="majorHAnsi" w:cstheme="majorHAnsi"/>
          <w:sz w:val="20"/>
          <w:szCs w:val="20"/>
        </w:rPr>
        <w:t>atencion</w:t>
      </w:r>
      <w:proofErr w:type="spellEnd"/>
      <w:r w:rsidRPr="00CB5B37">
        <w:rPr>
          <w:rFonts w:asciiTheme="majorHAnsi" w:hAnsiTheme="majorHAnsi" w:cstheme="majorHAnsi"/>
          <w:sz w:val="20"/>
          <w:szCs w:val="20"/>
        </w:rPr>
        <w:t xml:space="preserve"> al cliente +573046666754</w:t>
      </w:r>
    </w:p>
    <w:p w14:paraId="4A71F458"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GRUPOS: gerencia@vimexport.com</w:t>
      </w:r>
    </w:p>
    <w:p w14:paraId="10B7A9EA" w14:textId="77777777" w:rsidR="008F7FB9" w:rsidRPr="00CB5B37" w:rsidRDefault="008F7FB9" w:rsidP="00CB5B37">
      <w:pPr>
        <w:pStyle w:val="Sinespaciado"/>
        <w:jc w:val="both"/>
        <w:rPr>
          <w:rFonts w:asciiTheme="majorHAnsi" w:hAnsiTheme="majorHAnsi" w:cstheme="majorHAnsi"/>
          <w:sz w:val="20"/>
          <w:szCs w:val="20"/>
          <w:u w:val="single"/>
        </w:rPr>
      </w:pPr>
      <w:r w:rsidRPr="00CB5B37">
        <w:rPr>
          <w:rFonts w:asciiTheme="majorHAnsi" w:hAnsiTheme="majorHAnsi" w:cstheme="majorHAnsi"/>
          <w:sz w:val="20"/>
          <w:szCs w:val="20"/>
        </w:rPr>
        <w:t>GENERAL MANAGER:</w:t>
      </w:r>
      <w:r w:rsidRPr="00CB5B37">
        <w:rPr>
          <w:rFonts w:asciiTheme="majorHAnsi" w:hAnsiTheme="majorHAnsi" w:cstheme="majorHAnsi"/>
          <w:sz w:val="20"/>
          <w:szCs w:val="20"/>
          <w:u w:val="single"/>
        </w:rPr>
        <w:t xml:space="preserve">  Fredy Almeciga</w:t>
      </w:r>
    </w:p>
    <w:p w14:paraId="70FE3698" w14:textId="77777777" w:rsidR="008F7FB9" w:rsidRPr="00CB5B37" w:rsidRDefault="008F7FB9" w:rsidP="00CB5B37">
      <w:pPr>
        <w:pStyle w:val="Sinespaciado"/>
        <w:jc w:val="both"/>
        <w:rPr>
          <w:rFonts w:asciiTheme="majorHAnsi" w:hAnsiTheme="majorHAnsi" w:cstheme="majorHAnsi"/>
          <w:sz w:val="20"/>
          <w:szCs w:val="20"/>
          <w:u w:val="single"/>
        </w:rPr>
      </w:pPr>
      <w:r w:rsidRPr="00CB5B37">
        <w:rPr>
          <w:rFonts w:asciiTheme="majorHAnsi" w:hAnsiTheme="majorHAnsi" w:cstheme="majorHAnsi"/>
          <w:sz w:val="20"/>
          <w:szCs w:val="20"/>
          <w:u w:val="single"/>
        </w:rPr>
        <w:t>Gerencia@vimexport.com</w:t>
      </w:r>
    </w:p>
    <w:p w14:paraId="63815516"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TELEFONO: +573214107702</w:t>
      </w:r>
    </w:p>
    <w:p w14:paraId="73AA0E2C" w14:textId="77777777" w:rsidR="008F7FB9" w:rsidRPr="00CB5B37" w:rsidRDefault="008F7FB9" w:rsidP="00CB5B37">
      <w:pPr>
        <w:jc w:val="both"/>
        <w:rPr>
          <w:rFonts w:asciiTheme="majorHAnsi" w:hAnsiTheme="majorHAnsi" w:cstheme="majorHAnsi"/>
          <w:sz w:val="20"/>
          <w:szCs w:val="20"/>
        </w:rPr>
      </w:pPr>
    </w:p>
    <w:p w14:paraId="5DEE9E60"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POLÍTICA DE NIÑOS:</w:t>
      </w:r>
    </w:p>
    <w:p w14:paraId="263EB466"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0- 6 años: gratis compartiendo la habitación con 2 adultos.</w:t>
      </w:r>
    </w:p>
    <w:p w14:paraId="4E9B79A1"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7- 11 años pagan el 50% compartiendo la habitación con 2 adultos.</w:t>
      </w:r>
    </w:p>
    <w:p w14:paraId="3D9607C1"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12 años o más pagan como adulto.</w:t>
      </w:r>
    </w:p>
    <w:p w14:paraId="3FB45107" w14:textId="77777777" w:rsidR="008F7FB9" w:rsidRPr="00CB5B37" w:rsidRDefault="008F7FB9" w:rsidP="00CB5B37">
      <w:pPr>
        <w:jc w:val="both"/>
        <w:rPr>
          <w:rFonts w:asciiTheme="majorHAnsi" w:hAnsiTheme="majorHAnsi" w:cstheme="majorHAnsi"/>
          <w:sz w:val="20"/>
          <w:szCs w:val="20"/>
        </w:rPr>
      </w:pPr>
    </w:p>
    <w:p w14:paraId="03955230"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CONDICIONES DE PAGOS DE SERVICIOS</w:t>
      </w:r>
    </w:p>
    <w:p w14:paraId="127EAA59"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El pago del 100 % de la totalidad de los servicios se efectuará 45 días antes de la Llegada de los clientes.</w:t>
      </w:r>
    </w:p>
    <w:p w14:paraId="2059C092" w14:textId="4D476534" w:rsidR="008F7FB9" w:rsidRPr="00CB5B37" w:rsidRDefault="00CB5B37" w:rsidP="00CB5B37">
      <w:pPr>
        <w:pStyle w:val="Sinespaciado"/>
        <w:jc w:val="both"/>
        <w:rPr>
          <w:rFonts w:asciiTheme="majorHAnsi" w:hAnsiTheme="majorHAnsi" w:cstheme="majorHAnsi"/>
          <w:b/>
          <w:bCs/>
          <w:sz w:val="20"/>
          <w:szCs w:val="20"/>
        </w:rPr>
      </w:pPr>
      <w:r w:rsidRPr="00CB5B37">
        <w:rPr>
          <w:rFonts w:asciiTheme="majorHAnsi" w:hAnsiTheme="majorHAnsi" w:cstheme="majorHAnsi"/>
          <w:b/>
          <w:bCs/>
          <w:sz w:val="20"/>
          <w:szCs w:val="20"/>
        </w:rPr>
        <w:t>Métodos</w:t>
      </w:r>
      <w:r w:rsidR="008F7FB9" w:rsidRPr="00CB5B37">
        <w:rPr>
          <w:rFonts w:asciiTheme="majorHAnsi" w:hAnsiTheme="majorHAnsi" w:cstheme="majorHAnsi"/>
          <w:b/>
          <w:bCs/>
          <w:sz w:val="20"/>
          <w:szCs w:val="20"/>
        </w:rPr>
        <w:t xml:space="preserve"> bancarios de pago:</w:t>
      </w:r>
    </w:p>
    <w:p w14:paraId="2E3D6945" w14:textId="19131502"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 xml:space="preserve">Todo pago se efectuará por transferencia bancaria y/o </w:t>
      </w:r>
      <w:r w:rsidR="00CB5B37" w:rsidRPr="00CB5B37">
        <w:rPr>
          <w:rFonts w:asciiTheme="majorHAnsi" w:hAnsiTheme="majorHAnsi" w:cstheme="majorHAnsi"/>
          <w:sz w:val="20"/>
          <w:szCs w:val="20"/>
        </w:rPr>
        <w:t>depósito</w:t>
      </w:r>
      <w:r w:rsidRPr="00CB5B37">
        <w:rPr>
          <w:rFonts w:asciiTheme="majorHAnsi" w:hAnsiTheme="majorHAnsi" w:cstheme="majorHAnsi"/>
          <w:sz w:val="20"/>
          <w:szCs w:val="20"/>
        </w:rPr>
        <w:t xml:space="preserve"> Bancario en pesos colombianos al cambio TRM del Dia vigente.</w:t>
      </w:r>
    </w:p>
    <w:p w14:paraId="04FC59CE"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Todo Pago no presencial por nuestra pasarela de pagos (TC-</w:t>
      </w:r>
      <w:proofErr w:type="gramStart"/>
      <w:r w:rsidRPr="00CB5B37">
        <w:rPr>
          <w:rFonts w:asciiTheme="majorHAnsi" w:hAnsiTheme="majorHAnsi" w:cstheme="majorHAnsi"/>
          <w:sz w:val="20"/>
          <w:szCs w:val="20"/>
          <w:lang w:val="es-CO"/>
        </w:rPr>
        <w:t>TD..</w:t>
      </w:r>
      <w:proofErr w:type="gramEnd"/>
      <w:r w:rsidRPr="00CB5B37">
        <w:rPr>
          <w:rFonts w:asciiTheme="majorHAnsi" w:hAnsiTheme="majorHAnsi" w:cstheme="majorHAnsi"/>
          <w:sz w:val="20"/>
          <w:szCs w:val="20"/>
          <w:lang w:val="es-CO"/>
        </w:rPr>
        <w:t>)tendrá un recargo del 5% sobre el valor de la autorización</w:t>
      </w:r>
    </w:p>
    <w:p w14:paraId="600DF03A"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Todo Pago ACH a nuestra cuenta en USD de Cta. a Cta. Del mismo banco Global 66 no tendrá Cargo</w:t>
      </w:r>
    </w:p>
    <w:p w14:paraId="11C5CA59"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lang w:val="es-CO"/>
        </w:rPr>
        <w:t xml:space="preserve">Todo Pago en USD a través de </w:t>
      </w:r>
      <w:proofErr w:type="spellStart"/>
      <w:r w:rsidRPr="00CB5B37">
        <w:rPr>
          <w:rFonts w:asciiTheme="majorHAnsi" w:hAnsiTheme="majorHAnsi" w:cstheme="majorHAnsi"/>
          <w:sz w:val="20"/>
          <w:szCs w:val="20"/>
          <w:lang w:val="es-CO"/>
        </w:rPr>
        <w:t>Swif</w:t>
      </w:r>
      <w:proofErr w:type="spellEnd"/>
      <w:r w:rsidRPr="00CB5B37">
        <w:rPr>
          <w:rFonts w:asciiTheme="majorHAnsi" w:hAnsiTheme="majorHAnsi" w:cstheme="majorHAnsi"/>
          <w:sz w:val="20"/>
          <w:szCs w:val="20"/>
          <w:lang w:val="es-CO"/>
        </w:rPr>
        <w:t xml:space="preserve"> a nuestra Cuenta USD tendrá un recargo de 10USD.</w:t>
      </w:r>
    </w:p>
    <w:p w14:paraId="6BF073AC" w14:textId="77777777" w:rsidR="008F7FB9" w:rsidRPr="00CB5B37" w:rsidRDefault="008F7FB9" w:rsidP="00CB5B37">
      <w:pPr>
        <w:jc w:val="both"/>
        <w:rPr>
          <w:rFonts w:asciiTheme="majorHAnsi" w:hAnsiTheme="majorHAnsi" w:cstheme="majorHAnsi"/>
          <w:sz w:val="20"/>
          <w:szCs w:val="20"/>
          <w:lang w:val="es-CO"/>
        </w:rPr>
      </w:pPr>
    </w:p>
    <w:p w14:paraId="0292884C" w14:textId="77777777"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DATOS BANCARIOS NACIONAL</w:t>
      </w:r>
    </w:p>
    <w:p w14:paraId="4A8373FF"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Banco: Bancolombia</w:t>
      </w:r>
    </w:p>
    <w:p w14:paraId="3005D3CF"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N° cuenta: 03460269121</w:t>
      </w:r>
    </w:p>
    <w:p w14:paraId="6A9B7254"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 xml:space="preserve">Tipo de cuenta: Ahorros Pesos Col </w:t>
      </w:r>
    </w:p>
    <w:p w14:paraId="687E0151"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NIT:900482212-7</w:t>
      </w:r>
    </w:p>
    <w:p w14:paraId="4505637B" w14:textId="77777777" w:rsidR="008F7FB9" w:rsidRPr="00CB5B37" w:rsidRDefault="008F7FB9" w:rsidP="00CB5B37">
      <w:pPr>
        <w:pStyle w:val="Sinespaciado"/>
        <w:jc w:val="both"/>
        <w:rPr>
          <w:rFonts w:asciiTheme="majorHAnsi" w:hAnsiTheme="majorHAnsi" w:cstheme="majorHAnsi"/>
          <w:sz w:val="20"/>
          <w:szCs w:val="20"/>
          <w:lang w:val="es-CO"/>
        </w:rPr>
      </w:pPr>
      <w:r w:rsidRPr="00CB5B37">
        <w:rPr>
          <w:rFonts w:asciiTheme="majorHAnsi" w:hAnsiTheme="majorHAnsi" w:cstheme="majorHAnsi"/>
          <w:sz w:val="20"/>
          <w:szCs w:val="20"/>
        </w:rPr>
        <w:t>Titular de la cuenta: VIMEXPORT SAS.</w:t>
      </w:r>
    </w:p>
    <w:p w14:paraId="7AC64477" w14:textId="77777777" w:rsidR="008F7FB9" w:rsidRPr="00CB5B37" w:rsidRDefault="008F7FB9" w:rsidP="00CB5B37">
      <w:pPr>
        <w:jc w:val="both"/>
        <w:rPr>
          <w:rFonts w:asciiTheme="majorHAnsi" w:hAnsiTheme="majorHAnsi" w:cstheme="majorHAnsi"/>
          <w:b/>
          <w:bCs/>
          <w:sz w:val="20"/>
          <w:szCs w:val="20"/>
          <w:lang w:val="es-CO"/>
        </w:rPr>
      </w:pPr>
    </w:p>
    <w:p w14:paraId="40B79B57" w14:textId="77777777" w:rsidR="006C152A" w:rsidRDefault="006C152A" w:rsidP="00CB5B37">
      <w:pPr>
        <w:jc w:val="both"/>
        <w:rPr>
          <w:rFonts w:asciiTheme="majorHAnsi" w:hAnsiTheme="majorHAnsi" w:cstheme="majorHAnsi"/>
          <w:b/>
          <w:bCs/>
          <w:sz w:val="20"/>
          <w:szCs w:val="20"/>
        </w:rPr>
      </w:pPr>
    </w:p>
    <w:p w14:paraId="4D19F93C" w14:textId="77777777" w:rsidR="006C152A" w:rsidRDefault="006C152A" w:rsidP="00CB5B37">
      <w:pPr>
        <w:jc w:val="both"/>
        <w:rPr>
          <w:rFonts w:asciiTheme="majorHAnsi" w:hAnsiTheme="majorHAnsi" w:cstheme="majorHAnsi"/>
          <w:b/>
          <w:bCs/>
          <w:sz w:val="20"/>
          <w:szCs w:val="20"/>
        </w:rPr>
      </w:pPr>
    </w:p>
    <w:p w14:paraId="233D80D1" w14:textId="5ECF2DB9" w:rsidR="008F7FB9" w:rsidRPr="00CB5B37" w:rsidRDefault="008F7FB9" w:rsidP="00CB5B37">
      <w:pPr>
        <w:jc w:val="both"/>
        <w:rPr>
          <w:rFonts w:asciiTheme="majorHAnsi" w:hAnsiTheme="majorHAnsi" w:cstheme="majorHAnsi"/>
          <w:b/>
          <w:bCs/>
          <w:sz w:val="20"/>
          <w:szCs w:val="20"/>
        </w:rPr>
      </w:pPr>
      <w:r w:rsidRPr="00CB5B37">
        <w:rPr>
          <w:rFonts w:asciiTheme="majorHAnsi" w:hAnsiTheme="majorHAnsi" w:cstheme="majorHAnsi"/>
          <w:b/>
          <w:bCs/>
          <w:sz w:val="20"/>
          <w:szCs w:val="20"/>
        </w:rPr>
        <w:t xml:space="preserve">DATOS BANCARIOS ENTRE CUENTAS USD GLOBALL 66 </w:t>
      </w:r>
    </w:p>
    <w:p w14:paraId="0983A7DF" w14:textId="77777777" w:rsidR="008F7FB9" w:rsidRPr="00CB5B37" w:rsidRDefault="008F7FB9" w:rsidP="00CB5B37">
      <w:pPr>
        <w:jc w:val="both"/>
        <w:rPr>
          <w:rFonts w:asciiTheme="majorHAnsi" w:hAnsiTheme="majorHAnsi" w:cstheme="majorHAnsi"/>
          <w:bCs/>
          <w:sz w:val="20"/>
          <w:szCs w:val="20"/>
        </w:rPr>
      </w:pPr>
      <w:r w:rsidRPr="00CB5B37">
        <w:rPr>
          <w:rFonts w:asciiTheme="majorHAnsi" w:hAnsiTheme="majorHAnsi" w:cstheme="majorHAnsi"/>
          <w:bCs/>
          <w:sz w:val="20"/>
          <w:szCs w:val="20"/>
        </w:rPr>
        <w:t>ID-@FREDYCO001</w:t>
      </w:r>
    </w:p>
    <w:p w14:paraId="1ACBD69A" w14:textId="77777777" w:rsidR="008F7FB9" w:rsidRPr="00CB5B37" w:rsidRDefault="008F7FB9" w:rsidP="00CB5B37">
      <w:pPr>
        <w:jc w:val="both"/>
        <w:rPr>
          <w:rFonts w:asciiTheme="majorHAnsi" w:hAnsiTheme="majorHAnsi" w:cstheme="majorHAnsi"/>
          <w:b/>
          <w:sz w:val="20"/>
          <w:szCs w:val="20"/>
        </w:rPr>
      </w:pPr>
    </w:p>
    <w:p w14:paraId="18F49B74" w14:textId="77777777" w:rsidR="008F7FB9" w:rsidRPr="00CB5B37" w:rsidRDefault="008F7FB9" w:rsidP="00CB5B37">
      <w:pPr>
        <w:jc w:val="both"/>
        <w:rPr>
          <w:rFonts w:asciiTheme="majorHAnsi" w:hAnsiTheme="majorHAnsi" w:cstheme="majorHAnsi"/>
          <w:b/>
          <w:sz w:val="20"/>
          <w:szCs w:val="20"/>
        </w:rPr>
      </w:pPr>
      <w:r w:rsidRPr="00CB5B37">
        <w:rPr>
          <w:rFonts w:asciiTheme="majorHAnsi" w:hAnsiTheme="majorHAnsi" w:cstheme="majorHAnsi"/>
          <w:b/>
          <w:sz w:val="20"/>
          <w:szCs w:val="20"/>
        </w:rPr>
        <w:t>DATOS BANCARIOS CUENTA USD PARA DEPOSITOS INTERBANCARIOS SWIFT CON CARGO 10USD.</w:t>
      </w:r>
    </w:p>
    <w:p w14:paraId="7AFC6BE2"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Account Holder Name: VIMEXPORT SAS</w:t>
      </w:r>
    </w:p>
    <w:p w14:paraId="40C3A687"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Account Number: 8333117980</w:t>
      </w:r>
    </w:p>
    <w:p w14:paraId="2CD85266"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Routing Number: 026073150</w:t>
      </w:r>
    </w:p>
    <w:p w14:paraId="01DDE63B"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Swift / BIC: CMFGUS33</w:t>
      </w:r>
    </w:p>
    <w:p w14:paraId="38D60A60" w14:textId="77777777" w:rsidR="008F7FB9" w:rsidRPr="00CB5B37" w:rsidRDefault="008F7FB9" w:rsidP="00CB5B37">
      <w:pPr>
        <w:pStyle w:val="Sinespaciado"/>
        <w:jc w:val="both"/>
        <w:rPr>
          <w:rFonts w:asciiTheme="majorHAnsi" w:hAnsiTheme="majorHAnsi" w:cstheme="majorHAnsi"/>
          <w:sz w:val="20"/>
          <w:szCs w:val="20"/>
          <w:lang w:val="pt-PT"/>
        </w:rPr>
      </w:pPr>
      <w:r w:rsidRPr="00CB5B37">
        <w:rPr>
          <w:rFonts w:asciiTheme="majorHAnsi" w:hAnsiTheme="majorHAnsi" w:cstheme="majorHAnsi"/>
          <w:sz w:val="20"/>
          <w:szCs w:val="20"/>
          <w:lang w:val="pt-PT"/>
        </w:rPr>
        <w:t>Bank Name: Community Federal Savings Bank</w:t>
      </w:r>
    </w:p>
    <w:p w14:paraId="0658CD69" w14:textId="77777777" w:rsidR="008F7FB9" w:rsidRPr="00CB5B37" w:rsidRDefault="008F7FB9" w:rsidP="00CB5B37">
      <w:pPr>
        <w:pStyle w:val="Sinespaciado"/>
        <w:jc w:val="both"/>
        <w:rPr>
          <w:rFonts w:asciiTheme="majorHAnsi" w:hAnsiTheme="majorHAnsi" w:cstheme="majorHAnsi"/>
          <w:sz w:val="20"/>
          <w:szCs w:val="20"/>
        </w:rPr>
      </w:pPr>
      <w:r w:rsidRPr="00CB5B37">
        <w:rPr>
          <w:rFonts w:asciiTheme="majorHAnsi" w:hAnsiTheme="majorHAnsi" w:cstheme="majorHAnsi"/>
          <w:sz w:val="20"/>
          <w:szCs w:val="20"/>
        </w:rPr>
        <w:t>Bank Address: 810 Seventh Avenue, New York, NY 10019, US</w:t>
      </w:r>
    </w:p>
    <w:p w14:paraId="17CCF908" w14:textId="77777777" w:rsidR="008F7FB9" w:rsidRPr="00CB5B37" w:rsidRDefault="008F7FB9" w:rsidP="00CB5B37">
      <w:pPr>
        <w:jc w:val="both"/>
        <w:rPr>
          <w:rFonts w:asciiTheme="majorHAnsi" w:hAnsiTheme="majorHAnsi" w:cstheme="majorHAnsi"/>
          <w:sz w:val="20"/>
          <w:szCs w:val="20"/>
        </w:rPr>
      </w:pPr>
    </w:p>
    <w:p w14:paraId="29C42B92" w14:textId="3F0EF3E7" w:rsidR="008F7FB9" w:rsidRPr="00CB5B37" w:rsidRDefault="008F7FB9" w:rsidP="00CB5B37">
      <w:pPr>
        <w:numPr>
          <w:ilvl w:val="0"/>
          <w:numId w:val="4"/>
        </w:numPr>
        <w:spacing w:after="80"/>
        <w:jc w:val="both"/>
        <w:rPr>
          <w:rFonts w:asciiTheme="majorHAnsi" w:hAnsiTheme="majorHAnsi" w:cstheme="majorHAnsi"/>
          <w:sz w:val="20"/>
          <w:szCs w:val="20"/>
        </w:rPr>
      </w:pPr>
      <w:r w:rsidRPr="00CB5B37">
        <w:rPr>
          <w:rFonts w:asciiTheme="majorHAnsi" w:hAnsiTheme="majorHAnsi" w:cstheme="majorHAnsi"/>
          <w:sz w:val="20"/>
          <w:szCs w:val="20"/>
        </w:rPr>
        <w:t xml:space="preserve">Después de efectuar el pago, por favor, </w:t>
      </w:r>
      <w:proofErr w:type="spellStart"/>
      <w:r w:rsidRPr="00CB5B37">
        <w:rPr>
          <w:rFonts w:asciiTheme="majorHAnsi" w:hAnsiTheme="majorHAnsi" w:cstheme="majorHAnsi"/>
          <w:sz w:val="20"/>
          <w:szCs w:val="20"/>
        </w:rPr>
        <w:t>envíar</w:t>
      </w:r>
      <w:proofErr w:type="spellEnd"/>
      <w:r w:rsidRPr="00CB5B37">
        <w:rPr>
          <w:rFonts w:asciiTheme="majorHAnsi" w:hAnsiTheme="majorHAnsi" w:cstheme="majorHAnsi"/>
          <w:sz w:val="20"/>
          <w:szCs w:val="20"/>
        </w:rPr>
        <w:t xml:space="preserve"> por correo la copia del comprobante Y/o Swift del Banco al correo: </w:t>
      </w:r>
      <w:r w:rsidRPr="00CB5B37">
        <w:rPr>
          <w:rFonts w:asciiTheme="majorHAnsi" w:hAnsiTheme="majorHAnsi" w:cstheme="majorHAnsi"/>
          <w:b/>
          <w:sz w:val="20"/>
          <w:szCs w:val="20"/>
        </w:rPr>
        <w:t xml:space="preserve">Contacto para pagos: </w:t>
      </w:r>
      <w:r w:rsidRPr="00CB5B37">
        <w:rPr>
          <w:rFonts w:asciiTheme="majorHAnsi" w:hAnsiTheme="majorHAnsi" w:cstheme="majorHAnsi"/>
          <w:sz w:val="20"/>
          <w:szCs w:val="20"/>
          <w:u w:val="single"/>
        </w:rPr>
        <w:t>reservas@vimexport.com</w:t>
      </w:r>
    </w:p>
    <w:sectPr w:rsidR="008F7FB9" w:rsidRPr="00CB5B37" w:rsidSect="0063219A">
      <w:headerReference w:type="default" r:id="rId8"/>
      <w:pgSz w:w="11906" w:h="16838"/>
      <w:pgMar w:top="720" w:right="720" w:bottom="720" w:left="720" w:header="737" w:footer="12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F9EE6" w14:textId="77777777" w:rsidR="00AC639D" w:rsidRDefault="00AC639D" w:rsidP="0063219A">
      <w:r>
        <w:separator/>
      </w:r>
    </w:p>
  </w:endnote>
  <w:endnote w:type="continuationSeparator" w:id="0">
    <w:p w14:paraId="3348D5F6" w14:textId="77777777" w:rsidR="00AC639D" w:rsidRDefault="00AC639D" w:rsidP="00632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dy-Bold">
    <w:altName w:val="Courier New"/>
    <w:charset w:val="00"/>
    <w:family w:val="auto"/>
    <w:pitch w:val="variable"/>
    <w:sig w:usb0="00000003" w:usb1="00000000" w:usb2="00000000" w:usb3="00000000" w:csb0="00000001" w:csb1="00000000"/>
  </w:font>
  <w:font w:name="Andy-BoldItalic">
    <w:charset w:val="00"/>
    <w:family w:val="auto"/>
    <w:pitch w:val="variable"/>
    <w:sig w:usb0="00000003" w:usb1="00000000" w:usb2="00000000" w:usb3="00000000" w:csb0="00000001" w:csb1="00000000"/>
  </w:font>
  <w:font w:name="Helvetica-Bold">
    <w:altName w:val="Arial"/>
    <w:charset w:val="00"/>
    <w:family w:val="auto"/>
    <w:pitch w:val="variable"/>
    <w:sig w:usb0="E00002FF" w:usb1="5200785B" w:usb2="00000000" w:usb3="00000000" w:csb0="0000019F" w:csb1="00000000"/>
  </w:font>
  <w:font w:name="Helvetica">
    <w:panose1 w:val="020B0604020202020204"/>
    <w:charset w:val="00"/>
    <w:family w:val="auto"/>
    <w:pitch w:val="variable"/>
    <w:sig w:usb0="E00002FF" w:usb1="5000785B" w:usb2="00000000" w:usb3="00000000" w:csb0="0000019F" w:csb1="00000000"/>
  </w:font>
  <w:font w:name="RotisSemiSans-Bold">
    <w:charset w:val="00"/>
    <w:family w:val="auto"/>
    <w:pitch w:val="variable"/>
    <w:sig w:usb0="00000003" w:usb1="00000000" w:usb2="00000000" w:usb3="00000000" w:csb0="00000001" w:csb1="00000000"/>
  </w:font>
  <w:font w:name="Times-Roman">
    <w:altName w:val="Times New Roman"/>
    <w:charset w:val="00"/>
    <w:family w:val="auto"/>
    <w:pitch w:val="variable"/>
    <w:sig w:usb0="E00002FF" w:usb1="5000205A" w:usb2="00000000" w:usb3="00000000" w:csb0="0000019F" w:csb1="00000000"/>
  </w:font>
  <w:font w:name="Myriad-Roman">
    <w:charset w:val="00"/>
    <w:family w:val="auto"/>
    <w:pitch w:val="variable"/>
    <w:sig w:usb0="00000003" w:usb1="00000000" w:usb2="00000000" w:usb3="00000000" w:csb0="00000001" w:csb1="00000000"/>
  </w:font>
  <w:font w:name="MinionPro-Regular">
    <w:altName w:val="Calibri"/>
    <w:charset w:val="00"/>
    <w:family w:val="auto"/>
    <w:pitch w:val="variable"/>
    <w:sig w:usb0="60000287" w:usb1="00000001" w:usb2="00000000" w:usb3="00000000" w:csb0="0000019F" w:csb1="00000000"/>
  </w:font>
  <w:font w:name="Colaborate-Light">
    <w:panose1 w:val="00000000000000000000"/>
    <w:charset w:val="00"/>
    <w:family w:val="auto"/>
    <w:notTrueType/>
    <w:pitch w:val="variable"/>
    <w:sig w:usb0="00000003" w:usb1="00000000" w:usb2="00000000" w:usb3="00000000" w:csb0="00000001" w:csb1="00000000"/>
  </w:font>
  <w:font w:name="Colaborate-Bold">
    <w:altName w:val="Calibri"/>
    <w:panose1 w:val="00000000000000000000"/>
    <w:charset w:val="00"/>
    <w:family w:val="auto"/>
    <w:notTrueType/>
    <w:pitch w:val="variable"/>
    <w:sig w:usb0="00000003" w:usb1="00000000" w:usb2="00000000" w:usb3="00000000" w:csb0="00000001" w:csb1="00000000"/>
  </w:font>
  <w:font w:name="Flama">
    <w:charset w:val="4D"/>
    <w:family w:val="auto"/>
    <w:pitch w:val="variable"/>
    <w:sig w:usb0="800000AF" w:usb1="5000204A" w:usb2="00000000" w:usb3="00000000" w:csb0="00000111" w:csb1="00000000"/>
  </w:font>
  <w:font w:name="Fira Sans">
    <w:charset w:val="00"/>
    <w:family w:val="swiss"/>
    <w:pitch w:val="variable"/>
    <w:sig w:usb0="600002FF" w:usb1="00000001" w:usb2="00000000" w:usb3="00000000" w:csb0="0000019F" w:csb1="00000000"/>
  </w:font>
  <w:font w:name="Router-Book">
    <w:altName w:val="Calibri"/>
    <w:panose1 w:val="00000000000000000000"/>
    <w:charset w:val="4D"/>
    <w:family w:val="auto"/>
    <w:notTrueType/>
    <w:pitch w:val="default"/>
    <w:sig w:usb0="00000003" w:usb1="00000000" w:usb2="00000000" w:usb3="00000000" w:csb0="00000001" w:csb1="00000000"/>
  </w:font>
  <w:font w:name="CoHeadline-Regular">
    <w:altName w:val="Calibri"/>
    <w:panose1 w:val="00000000000000000000"/>
    <w:charset w:val="4D"/>
    <w:family w:val="auto"/>
    <w:notTrueType/>
    <w:pitch w:val="default"/>
    <w:sig w:usb0="00000003" w:usb1="00000000" w:usb2="00000000" w:usb3="00000000" w:csb0="00000001" w:csb1="00000000"/>
  </w:font>
  <w:font w:name="Router-Bold">
    <w:altName w:val="Calibri"/>
    <w:panose1 w:val="00000000000000000000"/>
    <w:charset w:val="4D"/>
    <w:family w:val="auto"/>
    <w:notTrueType/>
    <w:pitch w:val="default"/>
    <w:sig w:usb0="00000003" w:usb1="00000000" w:usb2="00000000" w:usb3="00000000" w:csb0="00000001" w:csb1="00000000"/>
  </w:font>
  <w:font w:name="Router-Medium">
    <w:altName w:val="Calibri"/>
    <w:panose1 w:val="00000000000000000000"/>
    <w:charset w:val="4D"/>
    <w:family w:val="auto"/>
    <w:notTrueType/>
    <w:pitch w:val="default"/>
    <w:sig w:usb0="00000003" w:usb1="00000000" w:usb2="00000000" w:usb3="00000000" w:csb0="00000001" w:csb1="00000000"/>
  </w:font>
  <w:font w:name="SourceSansRoman_350.000wght_0it">
    <w:altName w:val="Calibri"/>
    <w:panose1 w:val="00000000000000000000"/>
    <w:charset w:val="4D"/>
    <w:family w:val="auto"/>
    <w:notTrueType/>
    <w:pitch w:val="default"/>
    <w:sig w:usb0="00000003" w:usb1="00000000" w:usb2="00000000" w:usb3="00000000" w:csb0="00000001" w:csb1="00000000"/>
  </w:font>
  <w:font w:name="SourceSansRoman-Semibold">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75B03" w14:textId="77777777" w:rsidR="00AC639D" w:rsidRDefault="00AC639D" w:rsidP="0063219A">
      <w:r>
        <w:separator/>
      </w:r>
    </w:p>
  </w:footnote>
  <w:footnote w:type="continuationSeparator" w:id="0">
    <w:p w14:paraId="0C3684DF" w14:textId="77777777" w:rsidR="00AC639D" w:rsidRDefault="00AC639D" w:rsidP="00632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84B0F" w14:textId="79176DBB" w:rsidR="0063219A" w:rsidRDefault="00884A3A">
    <w:pPr>
      <w:pStyle w:val="Encabezado"/>
    </w:pPr>
    <w:r w:rsidRPr="00FA67B0">
      <w:rPr>
        <w:noProof/>
      </w:rPr>
      <mc:AlternateContent>
        <mc:Choice Requires="wps">
          <w:drawing>
            <wp:anchor distT="0" distB="0" distL="114300" distR="114300" simplePos="0" relativeHeight="251684352" behindDoc="0" locked="0" layoutInCell="1" allowOverlap="1" wp14:anchorId="447A1875" wp14:editId="646438FC">
              <wp:simplePos x="0" y="0"/>
              <wp:positionH relativeFrom="page">
                <wp:posOffset>5923722</wp:posOffset>
              </wp:positionH>
              <wp:positionV relativeFrom="paragraph">
                <wp:posOffset>56791</wp:posOffset>
              </wp:positionV>
              <wp:extent cx="1224501" cy="400050"/>
              <wp:effectExtent l="0" t="0" r="0" b="0"/>
              <wp:wrapNone/>
              <wp:docPr id="1592166819" name="Rectangle 9"/>
              <wp:cNvGraphicFramePr/>
              <a:graphic xmlns:a="http://schemas.openxmlformats.org/drawingml/2006/main">
                <a:graphicData uri="http://schemas.microsoft.com/office/word/2010/wordprocessingShape">
                  <wps:wsp>
                    <wps:cNvSpPr/>
                    <wps:spPr>
                      <a:xfrm>
                        <a:off x="0" y="0"/>
                        <a:ext cx="1224501" cy="400050"/>
                      </a:xfrm>
                      <a:prstGeom prst="rect">
                        <a:avLst/>
                      </a:prstGeom>
                    </wps:spPr>
                    <wps:txbx>
                      <w:txbxContent>
                        <w:p w14:paraId="63E9154E" w14:textId="33D224CF" w:rsidR="00884A3A" w:rsidRPr="0063219A" w:rsidRDefault="00884A3A" w:rsidP="00884A3A">
                          <w:pPr>
                            <w:jc w:val="right"/>
                            <w:rPr>
                              <w:rFonts w:ascii="Verdana" w:eastAsia="Verdana" w:hAnsi="Verdana" w:cs="Verdana"/>
                              <w:b/>
                              <w:bCs/>
                              <w:color w:val="FFFFFF" w:themeColor="background1"/>
                              <w:kern w:val="24"/>
                              <w:sz w:val="40"/>
                              <w:szCs w:val="40"/>
                              <w:lang w:val="es-CO"/>
                            </w:rPr>
                          </w:pPr>
                          <w:r>
                            <w:rPr>
                              <w:rFonts w:ascii="Verdana" w:eastAsia="Verdana" w:hAnsi="Verdana" w:cs="Verdana"/>
                              <w:b/>
                              <w:bCs/>
                              <w:color w:val="FFFFFF" w:themeColor="background1"/>
                              <w:kern w:val="24"/>
                              <w:sz w:val="40"/>
                              <w:szCs w:val="40"/>
                              <w:lang w:val="es-CO"/>
                            </w:rPr>
                            <w:t>$</w:t>
                          </w:r>
                          <w:r w:rsidR="00986994">
                            <w:rPr>
                              <w:rFonts w:ascii="Verdana" w:eastAsia="Verdana" w:hAnsi="Verdana" w:cs="Verdana"/>
                              <w:b/>
                              <w:bCs/>
                              <w:color w:val="FFFFFF" w:themeColor="background1"/>
                              <w:kern w:val="24"/>
                              <w:sz w:val="40"/>
                              <w:szCs w:val="40"/>
                              <w:lang w:val="es-CO"/>
                            </w:rPr>
                            <w:t>946</w:t>
                          </w:r>
                          <w:r>
                            <w:rPr>
                              <w:rFonts w:ascii="Verdana" w:eastAsia="Verdana" w:hAnsi="Verdana" w:cs="Verdana"/>
                              <w:b/>
                              <w:bCs/>
                              <w:color w:val="FFFFFF" w:themeColor="background1"/>
                              <w:kern w:val="24"/>
                              <w:sz w:val="40"/>
                              <w:szCs w:val="40"/>
                              <w:lang w:val="es-CO"/>
                            </w:rPr>
                            <w:t xml:space="preserve"> </w:t>
                          </w:r>
                          <w:r w:rsidRPr="0063219A">
                            <w:rPr>
                              <w:rFonts w:ascii="Verdana" w:eastAsia="Verdana" w:hAnsi="Verdana" w:cs="Verdana"/>
                              <w:b/>
                              <w:bCs/>
                              <w:color w:val="FFFFFF" w:themeColor="background1"/>
                              <w:kern w:val="24"/>
                              <w:sz w:val="40"/>
                              <w:szCs w:val="40"/>
                              <w:lang w:val="es-CO"/>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47A1875" id="Rectangle 9" o:spid="_x0000_s1028" style="position:absolute;margin-left:466.45pt;margin-top:4.45pt;width:96.4pt;height:31.5pt;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" filled="f" stroked="f">
              <v:textbox>
                <w:txbxContent>
                  <w:p w14:paraId="63E9154E" w14:textId="33D224CF" w:rsidR="00884A3A" w:rsidRPr="0063219A" w:rsidRDefault="00884A3A" w:rsidP="00884A3A">
                    <w:pPr>
                      <w:jc w:val="right"/>
                      <w:rPr>
                        <w:rFonts w:ascii="Verdana" w:eastAsia="Verdana" w:hAnsi="Verdana" w:cs="Verdana"/>
                        <w:b/>
                        <w:bCs/>
                        <w:color w:val="FFFFFF" w:themeColor="background1"/>
                        <w:kern w:val="24"/>
                        <w:sz w:val="40"/>
                        <w:szCs w:val="40"/>
                        <w:lang w:val="es-CO"/>
                      </w:rPr>
                    </w:pPr>
                    <w:r>
                      <w:rPr>
                        <w:rFonts w:ascii="Verdana" w:eastAsia="Verdana" w:hAnsi="Verdana" w:cs="Verdana"/>
                        <w:b/>
                        <w:bCs/>
                        <w:color w:val="FFFFFF" w:themeColor="background1"/>
                        <w:kern w:val="24"/>
                        <w:sz w:val="40"/>
                        <w:szCs w:val="40"/>
                        <w:lang w:val="es-CO"/>
                      </w:rPr>
                      <w:t>$</w:t>
                    </w:r>
                    <w:r w:rsidR="00986994">
                      <w:rPr>
                        <w:rFonts w:ascii="Verdana" w:eastAsia="Verdana" w:hAnsi="Verdana" w:cs="Verdana"/>
                        <w:b/>
                        <w:bCs/>
                        <w:color w:val="FFFFFF" w:themeColor="background1"/>
                        <w:kern w:val="24"/>
                        <w:sz w:val="40"/>
                        <w:szCs w:val="40"/>
                        <w:lang w:val="es-CO"/>
                      </w:rPr>
                      <w:t>946</w:t>
                    </w:r>
                    <w:r>
                      <w:rPr>
                        <w:rFonts w:ascii="Verdana" w:eastAsia="Verdana" w:hAnsi="Verdana" w:cs="Verdana"/>
                        <w:b/>
                        <w:bCs/>
                        <w:color w:val="FFFFFF" w:themeColor="background1"/>
                        <w:kern w:val="24"/>
                        <w:sz w:val="40"/>
                        <w:szCs w:val="40"/>
                        <w:lang w:val="es-CO"/>
                      </w:rPr>
                      <w:t xml:space="preserve"> </w:t>
                    </w:r>
                    <w:r w:rsidRPr="0063219A">
                      <w:rPr>
                        <w:rFonts w:ascii="Verdana" w:eastAsia="Verdana" w:hAnsi="Verdana" w:cs="Verdana"/>
                        <w:b/>
                        <w:bCs/>
                        <w:color w:val="FFFFFF" w:themeColor="background1"/>
                        <w:kern w:val="24"/>
                        <w:sz w:val="40"/>
                        <w:szCs w:val="40"/>
                        <w:lang w:val="es-CO"/>
                      </w:rPr>
                      <w:t xml:space="preserve"> </w:t>
                    </w:r>
                  </w:p>
                </w:txbxContent>
              </v:textbox>
              <w10:wrap anchorx="page"/>
            </v:rect>
          </w:pict>
        </mc:Fallback>
      </mc:AlternateContent>
    </w:r>
    <w:r w:rsidRPr="00FA67B0">
      <w:rPr>
        <w:noProof/>
      </w:rPr>
      <mc:AlternateContent>
        <mc:Choice Requires="wps">
          <w:drawing>
            <wp:anchor distT="0" distB="0" distL="114300" distR="114300" simplePos="0" relativeHeight="251682304" behindDoc="0" locked="0" layoutInCell="1" allowOverlap="1" wp14:anchorId="5E550E3E" wp14:editId="1838F94F">
              <wp:simplePos x="0" y="0"/>
              <wp:positionH relativeFrom="column">
                <wp:posOffset>5728915</wp:posOffset>
              </wp:positionH>
              <wp:positionV relativeFrom="paragraph">
                <wp:posOffset>-213553</wp:posOffset>
              </wp:positionV>
              <wp:extent cx="675861" cy="323850"/>
              <wp:effectExtent l="0" t="0" r="0" b="0"/>
              <wp:wrapNone/>
              <wp:docPr id="856584824" name="Rectangle 8"/>
              <wp:cNvGraphicFramePr/>
              <a:graphic xmlns:a="http://schemas.openxmlformats.org/drawingml/2006/main">
                <a:graphicData uri="http://schemas.microsoft.com/office/word/2010/wordprocessingShape">
                  <wps:wsp>
                    <wps:cNvSpPr/>
                    <wps:spPr>
                      <a:xfrm>
                        <a:off x="0" y="0"/>
                        <a:ext cx="675861" cy="323850"/>
                      </a:xfrm>
                      <a:prstGeom prst="rect">
                        <a:avLst/>
                      </a:prstGeom>
                    </wps:spPr>
                    <wps:txbx>
                      <w:txbxContent>
                        <w:p w14:paraId="0AD31E6F" w14:textId="23FC1294" w:rsidR="00884A3A" w:rsidRPr="00E30891" w:rsidRDefault="00884A3A"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 xml:space="preserve">Desde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E550E3E" id="_x0000_s1029" style="position:absolute;margin-left:451.1pt;margin-top:-16.8pt;width:53.2pt;height:2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" filled="f" stroked="f">
              <v:textbox>
                <w:txbxContent>
                  <w:p w14:paraId="0AD31E6F" w14:textId="23FC1294" w:rsidR="00884A3A" w:rsidRPr="00E30891" w:rsidRDefault="00884A3A"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 xml:space="preserve">Desde </w:t>
                    </w:r>
                  </w:p>
                </w:txbxContent>
              </v:textbox>
            </v:rect>
          </w:pict>
        </mc:Fallback>
      </mc:AlternateContent>
    </w:r>
    <w:r w:rsidRPr="00FA67B0">
      <w:rPr>
        <w:noProof/>
      </w:rPr>
      <mc:AlternateContent>
        <mc:Choice Requires="wps">
          <w:drawing>
            <wp:anchor distT="0" distB="0" distL="114300" distR="114300" simplePos="0" relativeHeight="251668480" behindDoc="0" locked="0" layoutInCell="1" allowOverlap="1" wp14:anchorId="7D038122" wp14:editId="2D169659">
              <wp:simplePos x="0" y="0"/>
              <wp:positionH relativeFrom="page">
                <wp:posOffset>286247</wp:posOffset>
              </wp:positionH>
              <wp:positionV relativeFrom="paragraph">
                <wp:posOffset>-126089</wp:posOffset>
              </wp:positionV>
              <wp:extent cx="4182386" cy="400050"/>
              <wp:effectExtent l="0" t="0" r="0" b="0"/>
              <wp:wrapNone/>
              <wp:docPr id="2" name="Rectangle 9"/>
              <wp:cNvGraphicFramePr/>
              <a:graphic xmlns:a="http://schemas.openxmlformats.org/drawingml/2006/main">
                <a:graphicData uri="http://schemas.microsoft.com/office/word/2010/wordprocessingShape">
                  <wps:wsp>
                    <wps:cNvSpPr/>
                    <wps:spPr>
                      <a:xfrm>
                        <a:off x="0" y="0"/>
                        <a:ext cx="4182386" cy="400050"/>
                      </a:xfrm>
                      <a:prstGeom prst="rect">
                        <a:avLst/>
                      </a:prstGeom>
                    </wps:spPr>
                    <wps:txbx>
                      <w:txbxContent>
                        <w:p w14:paraId="319B18BC" w14:textId="44BBFACC" w:rsidR="0063219A" w:rsidRPr="007B1F03" w:rsidRDefault="00BD7598" w:rsidP="007B1F03">
                          <w:pPr>
                            <w:rPr>
                              <w:rFonts w:ascii="Bahnschrift" w:eastAsia="Verdana" w:hAnsi="Bahnschrift" w:cs="Verdana"/>
                              <w:b/>
                              <w:bCs/>
                              <w:color w:val="FFFFFF" w:themeColor="background1"/>
                              <w:kern w:val="24"/>
                              <w:sz w:val="40"/>
                              <w:szCs w:val="40"/>
                              <w:lang w:val="es-CO"/>
                            </w:rPr>
                          </w:pPr>
                          <w:r>
                            <w:rPr>
                              <w:rFonts w:ascii="Bahnschrift" w:eastAsia="Verdana" w:hAnsi="Bahnschrift" w:cs="Verdana"/>
                              <w:b/>
                              <w:bCs/>
                              <w:color w:val="FFFFFF" w:themeColor="background1"/>
                              <w:kern w:val="24"/>
                              <w:sz w:val="40"/>
                              <w:szCs w:val="40"/>
                              <w:lang w:val="es-CO"/>
                            </w:rPr>
                            <w:t xml:space="preserve">Turquía </w:t>
                          </w:r>
                          <w:r w:rsidR="003F2495">
                            <w:rPr>
                              <w:rFonts w:ascii="Bahnschrift" w:eastAsia="Verdana" w:hAnsi="Bahnschrift" w:cs="Verdana"/>
                              <w:b/>
                              <w:bCs/>
                              <w:color w:val="FFFFFF" w:themeColor="background1"/>
                              <w:kern w:val="24"/>
                              <w:sz w:val="40"/>
                              <w:szCs w:val="40"/>
                              <w:lang w:val="es-CO"/>
                            </w:rPr>
                            <w:t xml:space="preserve">Joyas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D038122" id="_x0000_s1030" style="position:absolute;margin-left:22.55pt;margin-top:-9.95pt;width:329.3pt;height:3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" filled="f" stroked="f">
              <v:textbox>
                <w:txbxContent>
                  <w:p w14:paraId="319B18BC" w14:textId="44BBFACC" w:rsidR="0063219A" w:rsidRPr="007B1F03" w:rsidRDefault="00BD7598" w:rsidP="007B1F03">
                    <w:pPr>
                      <w:rPr>
                        <w:rFonts w:ascii="Bahnschrift" w:eastAsia="Verdana" w:hAnsi="Bahnschrift" w:cs="Verdana"/>
                        <w:b/>
                        <w:bCs/>
                        <w:color w:val="FFFFFF" w:themeColor="background1"/>
                        <w:kern w:val="24"/>
                        <w:sz w:val="40"/>
                        <w:szCs w:val="40"/>
                        <w:lang w:val="es-CO"/>
                      </w:rPr>
                    </w:pPr>
                    <w:r>
                      <w:rPr>
                        <w:rFonts w:ascii="Bahnschrift" w:eastAsia="Verdana" w:hAnsi="Bahnschrift" w:cs="Verdana"/>
                        <w:b/>
                        <w:bCs/>
                        <w:color w:val="FFFFFF" w:themeColor="background1"/>
                        <w:kern w:val="24"/>
                        <w:sz w:val="40"/>
                        <w:szCs w:val="40"/>
                        <w:lang w:val="es-CO"/>
                      </w:rPr>
                      <w:t xml:space="preserve">Turquía </w:t>
                    </w:r>
                    <w:r w:rsidR="003F2495">
                      <w:rPr>
                        <w:rFonts w:ascii="Bahnschrift" w:eastAsia="Verdana" w:hAnsi="Bahnschrift" w:cs="Verdana"/>
                        <w:b/>
                        <w:bCs/>
                        <w:color w:val="FFFFFF" w:themeColor="background1"/>
                        <w:kern w:val="24"/>
                        <w:sz w:val="40"/>
                        <w:szCs w:val="40"/>
                        <w:lang w:val="es-CO"/>
                      </w:rPr>
                      <w:t xml:space="preserve">Joyas </w:t>
                    </w:r>
                  </w:p>
                </w:txbxContent>
              </v:textbox>
              <w10:wrap anchorx="page"/>
            </v:rect>
          </w:pict>
        </mc:Fallback>
      </mc:AlternateContent>
    </w:r>
    <w:r w:rsidR="0063219A" w:rsidRPr="00FA67B0">
      <w:rPr>
        <w:noProof/>
      </w:rPr>
      <mc:AlternateContent>
        <mc:Choice Requires="wps">
          <w:drawing>
            <wp:anchor distT="0" distB="0" distL="114300" distR="114300" simplePos="0" relativeHeight="251680256" behindDoc="0" locked="0" layoutInCell="1" allowOverlap="1" wp14:anchorId="52C432AF" wp14:editId="0734ED74">
              <wp:simplePos x="0" y="0"/>
              <wp:positionH relativeFrom="column">
                <wp:posOffset>4486275</wp:posOffset>
              </wp:positionH>
              <wp:positionV relativeFrom="paragraph">
                <wp:posOffset>17780</wp:posOffset>
              </wp:positionV>
              <wp:extent cx="876300" cy="485775"/>
              <wp:effectExtent l="0" t="0" r="0" b="0"/>
              <wp:wrapNone/>
              <wp:docPr id="719137920" name="TextBox 16"/>
              <wp:cNvGraphicFramePr/>
              <a:graphic xmlns:a="http://schemas.openxmlformats.org/drawingml/2006/main">
                <a:graphicData uri="http://schemas.microsoft.com/office/word/2010/wordprocessingShape">
                  <wps:wsp>
                    <wps:cNvSpPr txBox="1"/>
                    <wps:spPr>
                      <a:xfrm>
                        <a:off x="0" y="0"/>
                        <a:ext cx="876300" cy="485775"/>
                      </a:xfrm>
                      <a:prstGeom prst="rect">
                        <a:avLst/>
                      </a:prstGeom>
                      <a:noFill/>
                    </wps:spPr>
                    <wps:txbx>
                      <w:txbxContent>
                        <w:p w14:paraId="13B80129" w14:textId="0D4DF7C9" w:rsidR="0063219A" w:rsidRPr="0063219A" w:rsidRDefault="0063219A" w:rsidP="0063219A">
                          <w:pPr>
                            <w:jc w:val="center"/>
                            <w:rPr>
                              <w:rFonts w:hAnsi="Calibri"/>
                              <w:color w:val="FFFFFF" w:themeColor="background1"/>
                              <w:kern w:val="24"/>
                              <w:sz w:val="32"/>
                              <w:szCs w:val="32"/>
                            </w:rPr>
                          </w:pPr>
                          <w:r w:rsidRPr="0063219A">
                            <w:rPr>
                              <w:rFonts w:hAnsi="Calibri"/>
                              <w:color w:val="FFFFFF" w:themeColor="background1"/>
                              <w:kern w:val="24"/>
                              <w:sz w:val="32"/>
                              <w:szCs w:val="32"/>
                            </w:rPr>
                            <w:t>-1</w:t>
                          </w:r>
                          <w:r w:rsidR="00D42050">
                            <w:rPr>
                              <w:rFonts w:hAnsi="Calibri"/>
                              <w:color w:val="FFFFFF" w:themeColor="background1"/>
                              <w:kern w:val="24"/>
                              <w:sz w:val="32"/>
                              <w:szCs w:val="32"/>
                            </w:rPr>
                            <w:t>2</w:t>
                          </w:r>
                          <w:r w:rsidRPr="0063219A">
                            <w:rPr>
                              <w:rFonts w:hAnsi="Calibri"/>
                              <w:color w:val="FFFFFF" w:themeColor="background1"/>
                              <w:kern w:val="24"/>
                              <w:sz w:val="32"/>
                              <w:szCs w:val="32"/>
                            </w:rPr>
                            <w:t>%</w:t>
                          </w:r>
                        </w:p>
                        <w:p w14:paraId="15113646"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505BCDA2" w14:textId="77777777" w:rsidR="0063219A" w:rsidRPr="0063219A" w:rsidRDefault="0063219A" w:rsidP="0063219A">
                          <w:pPr>
                            <w:jc w:val="center"/>
                            <w:rPr>
                              <w:rFonts w:hAnsi="Calibri"/>
                              <w:color w:val="FFFFFF" w:themeColor="background1"/>
                              <w:kern w:val="24"/>
                              <w:sz w:val="16"/>
                              <w:szCs w:val="16"/>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2C432AF" id="_x0000_t202" coordsize="21600,21600" o:spt="202" path="m,l,21600r21600,l21600,xe">
              <v:stroke joinstyle="miter"/>
              <v:path gradientshapeok="t" o:connecttype="rect"/>
            </v:shapetype>
            <v:shape id="TextBox 16" o:spid="_x0000_s1031" type="#_x0000_t202" style="position:absolute;margin-left:353.25pt;margin-top:1.4pt;width:69pt;height:38.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" filled="f" stroked="f">
              <v:textbox>
                <w:txbxContent>
                  <w:p w14:paraId="13B80129" w14:textId="0D4DF7C9" w:rsidR="0063219A" w:rsidRPr="0063219A" w:rsidRDefault="0063219A" w:rsidP="0063219A">
                    <w:pPr>
                      <w:jc w:val="center"/>
                      <w:rPr>
                        <w:rFonts w:hAnsi="Calibri"/>
                        <w:color w:val="FFFFFF" w:themeColor="background1"/>
                        <w:kern w:val="24"/>
                        <w:sz w:val="32"/>
                        <w:szCs w:val="32"/>
                      </w:rPr>
                    </w:pPr>
                    <w:r w:rsidRPr="0063219A">
                      <w:rPr>
                        <w:rFonts w:hAnsi="Calibri"/>
                        <w:color w:val="FFFFFF" w:themeColor="background1"/>
                        <w:kern w:val="24"/>
                        <w:sz w:val="32"/>
                        <w:szCs w:val="32"/>
                      </w:rPr>
                      <w:t>-1</w:t>
                    </w:r>
                    <w:r w:rsidR="00D42050">
                      <w:rPr>
                        <w:rFonts w:hAnsi="Calibri"/>
                        <w:color w:val="FFFFFF" w:themeColor="background1"/>
                        <w:kern w:val="24"/>
                        <w:sz w:val="32"/>
                        <w:szCs w:val="32"/>
                      </w:rPr>
                      <w:t>2</w:t>
                    </w:r>
                    <w:r w:rsidRPr="0063219A">
                      <w:rPr>
                        <w:rFonts w:hAnsi="Calibri"/>
                        <w:color w:val="FFFFFF" w:themeColor="background1"/>
                        <w:kern w:val="24"/>
                        <w:sz w:val="32"/>
                        <w:szCs w:val="32"/>
                      </w:rPr>
                      <w:t>%</w:t>
                    </w:r>
                  </w:p>
                  <w:p w14:paraId="15113646"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505BCDA2" w14:textId="77777777" w:rsidR="0063219A" w:rsidRPr="0063219A" w:rsidRDefault="0063219A" w:rsidP="0063219A">
                    <w:pPr>
                      <w:jc w:val="center"/>
                      <w:rPr>
                        <w:rFonts w:hAnsi="Calibri"/>
                        <w:color w:val="FFFFFF" w:themeColor="background1"/>
                        <w:kern w:val="24"/>
                        <w:sz w:val="16"/>
                        <w:szCs w:val="16"/>
                      </w:rPr>
                    </w:pPr>
                  </w:p>
                </w:txbxContent>
              </v:textbox>
            </v:shape>
          </w:pict>
        </mc:Fallback>
      </mc:AlternateContent>
    </w:r>
  </w:p>
  <w:p w14:paraId="6B250B35" w14:textId="075F9658" w:rsidR="0063219A" w:rsidRDefault="0063219A" w:rsidP="00884A3A">
    <w:pPr>
      <w:pStyle w:val="Encabezado"/>
      <w:tabs>
        <w:tab w:val="clear" w:pos="4419"/>
        <w:tab w:val="left" w:pos="8838"/>
        <w:tab w:val="left" w:pos="9592"/>
        <w:tab w:val="right" w:pos="10466"/>
      </w:tabs>
    </w:pPr>
    <w:r w:rsidRPr="00FA67B0">
      <w:rPr>
        <w:noProof/>
      </w:rPr>
      <mc:AlternateContent>
        <mc:Choice Requires="wps">
          <w:drawing>
            <wp:anchor distT="0" distB="0" distL="114300" distR="114300" simplePos="0" relativeHeight="251673088" behindDoc="0" locked="0" layoutInCell="1" allowOverlap="1" wp14:anchorId="73C6319D" wp14:editId="6FCBF293">
              <wp:simplePos x="0" y="0"/>
              <wp:positionH relativeFrom="column">
                <wp:posOffset>-75536</wp:posOffset>
              </wp:positionH>
              <wp:positionV relativeFrom="paragraph">
                <wp:posOffset>45333</wp:posOffset>
              </wp:positionV>
              <wp:extent cx="1121134" cy="323850"/>
              <wp:effectExtent l="0" t="0" r="0" b="0"/>
              <wp:wrapNone/>
              <wp:docPr id="3" name="Rectangle 8"/>
              <wp:cNvGraphicFramePr/>
              <a:graphic xmlns:a="http://schemas.openxmlformats.org/drawingml/2006/main">
                <a:graphicData uri="http://schemas.microsoft.com/office/word/2010/wordprocessingShape">
                  <wps:wsp>
                    <wps:cNvSpPr/>
                    <wps:spPr>
                      <a:xfrm>
                        <a:off x="0" y="0"/>
                        <a:ext cx="1121134" cy="323850"/>
                      </a:xfrm>
                      <a:prstGeom prst="rect">
                        <a:avLst/>
                      </a:prstGeom>
                    </wps:spPr>
                    <wps:txbx>
                      <w:txbxContent>
                        <w:p w14:paraId="6FD45CEE" w14:textId="2C9872A0" w:rsidR="0063219A" w:rsidRPr="00E30891" w:rsidRDefault="003F2495"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10</w:t>
                          </w:r>
                          <w:r w:rsidR="003668E1">
                            <w:rPr>
                              <w:rFonts w:asciiTheme="majorHAnsi" w:hAnsiTheme="majorHAnsi" w:cstheme="majorHAnsi"/>
                              <w:color w:val="FFFFFF" w:themeColor="background1"/>
                              <w:kern w:val="24"/>
                              <w:sz w:val="28"/>
                              <w:szCs w:val="28"/>
                              <w:lang w:val="es-CO"/>
                            </w:rPr>
                            <w:t xml:space="preserve"> </w:t>
                          </w:r>
                          <w:r w:rsidR="00E30891">
                            <w:rPr>
                              <w:rFonts w:asciiTheme="majorHAnsi" w:hAnsiTheme="majorHAnsi" w:cstheme="majorHAnsi"/>
                              <w:color w:val="FFFFFF" w:themeColor="background1"/>
                              <w:kern w:val="24"/>
                              <w:sz w:val="28"/>
                              <w:szCs w:val="28"/>
                              <w:lang w:val="es-CO"/>
                            </w:rPr>
                            <w:t xml:space="preserve">días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3C6319D" id="_x0000_s1032" style="position:absolute;margin-left:-5.95pt;margin-top:3.55pt;width:88.3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" filled="f" stroked="f">
              <v:textbox>
                <w:txbxContent>
                  <w:p w14:paraId="6FD45CEE" w14:textId="2C9872A0" w:rsidR="0063219A" w:rsidRPr="00E30891" w:rsidRDefault="003F2495" w:rsidP="0063219A">
                    <w:pPr>
                      <w:rPr>
                        <w:rFonts w:asciiTheme="majorHAnsi" w:hAnsiTheme="majorHAnsi" w:cstheme="majorHAnsi"/>
                        <w:color w:val="FFFFFF" w:themeColor="background1"/>
                        <w:kern w:val="24"/>
                        <w:sz w:val="28"/>
                        <w:szCs w:val="28"/>
                        <w:lang w:val="es-CO"/>
                      </w:rPr>
                    </w:pPr>
                    <w:r>
                      <w:rPr>
                        <w:rFonts w:asciiTheme="majorHAnsi" w:hAnsiTheme="majorHAnsi" w:cstheme="majorHAnsi"/>
                        <w:color w:val="FFFFFF" w:themeColor="background1"/>
                        <w:kern w:val="24"/>
                        <w:sz w:val="28"/>
                        <w:szCs w:val="28"/>
                        <w:lang w:val="es-CO"/>
                      </w:rPr>
                      <w:t>10</w:t>
                    </w:r>
                    <w:r w:rsidR="003668E1">
                      <w:rPr>
                        <w:rFonts w:asciiTheme="majorHAnsi" w:hAnsiTheme="majorHAnsi" w:cstheme="majorHAnsi"/>
                        <w:color w:val="FFFFFF" w:themeColor="background1"/>
                        <w:kern w:val="24"/>
                        <w:sz w:val="28"/>
                        <w:szCs w:val="28"/>
                        <w:lang w:val="es-CO"/>
                      </w:rPr>
                      <w:t xml:space="preserve"> </w:t>
                    </w:r>
                    <w:r w:rsidR="00E30891">
                      <w:rPr>
                        <w:rFonts w:asciiTheme="majorHAnsi" w:hAnsiTheme="majorHAnsi" w:cstheme="majorHAnsi"/>
                        <w:color w:val="FFFFFF" w:themeColor="background1"/>
                        <w:kern w:val="24"/>
                        <w:sz w:val="28"/>
                        <w:szCs w:val="28"/>
                        <w:lang w:val="es-CO"/>
                      </w:rPr>
                      <w:t xml:space="preserve">días </w:t>
                    </w:r>
                  </w:p>
                </w:txbxContent>
              </v:textbox>
            </v:rect>
          </w:pict>
        </mc:Fallback>
      </mc:AlternateContent>
    </w:r>
    <w:r>
      <w:rPr>
        <w:noProof/>
      </w:rPr>
      <w:drawing>
        <wp:anchor distT="0" distB="0" distL="114300" distR="114300" simplePos="0" relativeHeight="251662336" behindDoc="1" locked="0" layoutInCell="1" allowOverlap="1" wp14:anchorId="5298487F" wp14:editId="71367069">
          <wp:simplePos x="0" y="0"/>
          <wp:positionH relativeFrom="column">
            <wp:posOffset>-457200</wp:posOffset>
          </wp:positionH>
          <wp:positionV relativeFrom="paragraph">
            <wp:posOffset>-800100</wp:posOffset>
          </wp:positionV>
          <wp:extent cx="7846159" cy="1819275"/>
          <wp:effectExtent l="0" t="0" r="0" b="0"/>
          <wp:wrapNone/>
          <wp:docPr id="1961951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6159" cy="1819275"/>
                  </a:xfrm>
                  <a:prstGeom prst="rect">
                    <a:avLst/>
                  </a:prstGeom>
                  <a:noFill/>
                </pic:spPr>
              </pic:pic>
            </a:graphicData>
          </a:graphic>
          <wp14:sizeRelH relativeFrom="margin">
            <wp14:pctWidth>0</wp14:pctWidth>
          </wp14:sizeRelH>
          <wp14:sizeRelV relativeFrom="margin">
            <wp14:pctHeight>0</wp14:pctHeight>
          </wp14:sizeRelV>
        </wp:anchor>
      </w:drawing>
    </w:r>
    <w:r>
      <w:tab/>
      <w:t xml:space="preserve"> </w:t>
    </w:r>
    <w:r w:rsidR="00884A3A">
      <w:tab/>
    </w:r>
    <w:r w:rsidR="00884A3A">
      <w:tab/>
    </w:r>
  </w:p>
  <w:p w14:paraId="399B025C" w14:textId="6C76C53F" w:rsidR="0063219A" w:rsidRDefault="0063219A" w:rsidP="0063219A">
    <w:pPr>
      <w:pStyle w:val="Encabezado"/>
      <w:tabs>
        <w:tab w:val="clear" w:pos="4419"/>
        <w:tab w:val="left" w:pos="8838"/>
      </w:tabs>
    </w:pPr>
  </w:p>
  <w:p w14:paraId="1194BFF9" w14:textId="175B7E64" w:rsidR="0063219A" w:rsidRDefault="0063219A">
    <w:pPr>
      <w:pStyle w:val="Encabezado"/>
    </w:pPr>
    <w:r w:rsidRPr="00FA67B0">
      <w:rPr>
        <w:noProof/>
      </w:rPr>
      <mc:AlternateContent>
        <mc:Choice Requires="wps">
          <w:drawing>
            <wp:anchor distT="0" distB="0" distL="114300" distR="114300" simplePos="0" relativeHeight="251679232" behindDoc="0" locked="0" layoutInCell="1" allowOverlap="1" wp14:anchorId="2CCE3C74" wp14:editId="7766169B">
              <wp:simplePos x="0" y="0"/>
              <wp:positionH relativeFrom="column">
                <wp:posOffset>5353050</wp:posOffset>
              </wp:positionH>
              <wp:positionV relativeFrom="paragraph">
                <wp:posOffset>5715</wp:posOffset>
              </wp:positionV>
              <wp:extent cx="1495425" cy="238125"/>
              <wp:effectExtent l="0" t="0" r="0" b="0"/>
              <wp:wrapNone/>
              <wp:docPr id="6" name="TextBox 16"/>
              <wp:cNvGraphicFramePr/>
              <a:graphic xmlns:a="http://schemas.openxmlformats.org/drawingml/2006/main">
                <a:graphicData uri="http://schemas.microsoft.com/office/word/2010/wordprocessingShape">
                  <wps:wsp>
                    <wps:cNvSpPr txBox="1"/>
                    <wps:spPr>
                      <a:xfrm>
                        <a:off x="0" y="0"/>
                        <a:ext cx="1495425" cy="238125"/>
                      </a:xfrm>
                      <a:prstGeom prst="rect">
                        <a:avLst/>
                      </a:prstGeom>
                      <a:noFill/>
                    </wps:spPr>
                    <wps:txbx>
                      <w:txbxContent>
                        <w:p w14:paraId="5D03FF3C"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PRECIO POR PASAJERO</w:t>
                          </w:r>
                        </w:p>
                        <w:p w14:paraId="7D638114"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6D5BC5C3" w14:textId="77777777" w:rsidR="0063219A" w:rsidRPr="0063219A" w:rsidRDefault="0063219A" w:rsidP="0063219A">
                          <w:pPr>
                            <w:jc w:val="center"/>
                            <w:rPr>
                              <w:rFonts w:hAnsi="Calibri"/>
                              <w:color w:val="FFFFFF" w:themeColor="background1"/>
                              <w:kern w:val="24"/>
                              <w:sz w:val="16"/>
                              <w:szCs w:val="16"/>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CCE3C74" id="_x0000_s1033" type="#_x0000_t202" style="position:absolute;margin-left:421.5pt;margin-top:.45pt;width:117.75pt;height:18.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" filled="f" stroked="f">
              <v:textbox>
                <w:txbxContent>
                  <w:p w14:paraId="5D03FF3C"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PRECIO POR PASAJERO</w:t>
                    </w:r>
                  </w:p>
                  <w:p w14:paraId="7D638114" w14:textId="77777777" w:rsidR="0063219A" w:rsidRPr="0063219A" w:rsidRDefault="0063219A" w:rsidP="0063219A">
                    <w:pPr>
                      <w:jc w:val="center"/>
                      <w:rPr>
                        <w:rFonts w:hAnsi="Calibri"/>
                        <w:color w:val="FFFFFF" w:themeColor="background1"/>
                        <w:kern w:val="24"/>
                        <w:sz w:val="16"/>
                        <w:szCs w:val="16"/>
                      </w:rPr>
                    </w:pPr>
                    <w:r w:rsidRPr="0063219A">
                      <w:rPr>
                        <w:rFonts w:hAnsi="Calibri"/>
                        <w:color w:val="FFFFFF" w:themeColor="background1"/>
                        <w:kern w:val="24"/>
                        <w:sz w:val="16"/>
                        <w:szCs w:val="16"/>
                      </w:rPr>
                      <w:t>(Comisionable)</w:t>
                    </w:r>
                  </w:p>
                  <w:p w14:paraId="6D5BC5C3" w14:textId="77777777" w:rsidR="0063219A" w:rsidRPr="0063219A" w:rsidRDefault="0063219A" w:rsidP="0063219A">
                    <w:pPr>
                      <w:jc w:val="center"/>
                      <w:rPr>
                        <w:rFonts w:hAnsi="Calibri"/>
                        <w:color w:val="FFFFFF" w:themeColor="background1"/>
                        <w:kern w:val="24"/>
                        <w:sz w:val="16"/>
                        <w:szCs w:val="16"/>
                      </w:rPr>
                    </w:pPr>
                  </w:p>
                </w:txbxContent>
              </v:textbox>
            </v:shape>
          </w:pict>
        </mc:Fallback>
      </mc:AlternateContent>
    </w:r>
  </w:p>
  <w:p w14:paraId="74C9ED3B" w14:textId="712461F6" w:rsidR="0063219A" w:rsidRDefault="006321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D7E52A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2" w15:restartNumberingAfterBreak="0">
    <w:nsid w:val="1C8E2339"/>
    <w:multiLevelType w:val="hybridMultilevel"/>
    <w:tmpl w:val="D478BC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6414A15"/>
    <w:multiLevelType w:val="hybridMultilevel"/>
    <w:tmpl w:val="993066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FFB50C7"/>
    <w:multiLevelType w:val="hybridMultilevel"/>
    <w:tmpl w:val="755CA7A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5BE23E64"/>
    <w:multiLevelType w:val="hybridMultilevel"/>
    <w:tmpl w:val="B19A00AE"/>
    <w:lvl w:ilvl="0" w:tplc="DE2A8BA4">
      <w:numFmt w:val="bullet"/>
      <w:lvlText w:val=""/>
      <w:lvlJc w:val="left"/>
      <w:pPr>
        <w:ind w:left="720" w:hanging="360"/>
      </w:pPr>
      <w:rPr>
        <w:rFonts w:ascii="Symbol" w:eastAsiaTheme="minorEastAsia" w:hAnsi="Symbol" w:cstheme="majorHAns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44804479">
    <w:abstractNumId w:val="0"/>
  </w:num>
  <w:num w:numId="2" w16cid:durableId="1527064239">
    <w:abstractNumId w:val="4"/>
  </w:num>
  <w:num w:numId="3" w16cid:durableId="664630200">
    <w:abstractNumId w:val="3"/>
  </w:num>
  <w:num w:numId="4" w16cid:durableId="1824152875">
    <w:abstractNumId w:val="1"/>
  </w:num>
  <w:num w:numId="5" w16cid:durableId="1331830277">
    <w:abstractNumId w:val="7"/>
  </w:num>
  <w:num w:numId="6" w16cid:durableId="1923950840">
    <w:abstractNumId w:val="6"/>
  </w:num>
  <w:num w:numId="7" w16cid:durableId="101539816">
    <w:abstractNumId w:val="2"/>
  </w:num>
  <w:num w:numId="8" w16cid:durableId="253786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BF2"/>
    <w:rsid w:val="00006FF8"/>
    <w:rsid w:val="00042864"/>
    <w:rsid w:val="00052B47"/>
    <w:rsid w:val="00056229"/>
    <w:rsid w:val="00067643"/>
    <w:rsid w:val="000B460F"/>
    <w:rsid w:val="000B48F7"/>
    <w:rsid w:val="000B7757"/>
    <w:rsid w:val="000C1B7A"/>
    <w:rsid w:val="000F78DB"/>
    <w:rsid w:val="00116954"/>
    <w:rsid w:val="00137779"/>
    <w:rsid w:val="001562DC"/>
    <w:rsid w:val="00165373"/>
    <w:rsid w:val="0017017E"/>
    <w:rsid w:val="00175E13"/>
    <w:rsid w:val="00193C59"/>
    <w:rsid w:val="001A212F"/>
    <w:rsid w:val="001D4B27"/>
    <w:rsid w:val="001E2AD7"/>
    <w:rsid w:val="001E7873"/>
    <w:rsid w:val="00213F6D"/>
    <w:rsid w:val="0021700A"/>
    <w:rsid w:val="0023133F"/>
    <w:rsid w:val="002570A7"/>
    <w:rsid w:val="00261CE3"/>
    <w:rsid w:val="00281787"/>
    <w:rsid w:val="00295EA4"/>
    <w:rsid w:val="002B5661"/>
    <w:rsid w:val="002B65A4"/>
    <w:rsid w:val="002C4D76"/>
    <w:rsid w:val="002E3864"/>
    <w:rsid w:val="002F531F"/>
    <w:rsid w:val="002F6829"/>
    <w:rsid w:val="00304417"/>
    <w:rsid w:val="0032154E"/>
    <w:rsid w:val="003668E1"/>
    <w:rsid w:val="0036788E"/>
    <w:rsid w:val="003910A7"/>
    <w:rsid w:val="00391FC2"/>
    <w:rsid w:val="00393407"/>
    <w:rsid w:val="003B4561"/>
    <w:rsid w:val="003D6534"/>
    <w:rsid w:val="003F2495"/>
    <w:rsid w:val="003F2F4B"/>
    <w:rsid w:val="004022BD"/>
    <w:rsid w:val="004160F6"/>
    <w:rsid w:val="0041747E"/>
    <w:rsid w:val="00433988"/>
    <w:rsid w:val="00436D54"/>
    <w:rsid w:val="00444442"/>
    <w:rsid w:val="00445A1F"/>
    <w:rsid w:val="00452E3C"/>
    <w:rsid w:val="00470DEA"/>
    <w:rsid w:val="00470E07"/>
    <w:rsid w:val="004A6B72"/>
    <w:rsid w:val="004B49CA"/>
    <w:rsid w:val="004C1C27"/>
    <w:rsid w:val="004E1929"/>
    <w:rsid w:val="00511722"/>
    <w:rsid w:val="00516F9D"/>
    <w:rsid w:val="00541BF2"/>
    <w:rsid w:val="00545D47"/>
    <w:rsid w:val="00551742"/>
    <w:rsid w:val="005638A1"/>
    <w:rsid w:val="00576891"/>
    <w:rsid w:val="00580A69"/>
    <w:rsid w:val="00587B6C"/>
    <w:rsid w:val="005965D8"/>
    <w:rsid w:val="005A5601"/>
    <w:rsid w:val="005C04D6"/>
    <w:rsid w:val="005C146E"/>
    <w:rsid w:val="005D021C"/>
    <w:rsid w:val="005E490A"/>
    <w:rsid w:val="005F2A6C"/>
    <w:rsid w:val="005F681D"/>
    <w:rsid w:val="006127EF"/>
    <w:rsid w:val="006146C7"/>
    <w:rsid w:val="006247C5"/>
    <w:rsid w:val="0063219A"/>
    <w:rsid w:val="0063476B"/>
    <w:rsid w:val="006415E2"/>
    <w:rsid w:val="00654C6F"/>
    <w:rsid w:val="006634BC"/>
    <w:rsid w:val="00671BB0"/>
    <w:rsid w:val="006C152A"/>
    <w:rsid w:val="006D13D5"/>
    <w:rsid w:val="00713D81"/>
    <w:rsid w:val="00714F92"/>
    <w:rsid w:val="00717AA6"/>
    <w:rsid w:val="00722D9B"/>
    <w:rsid w:val="00750018"/>
    <w:rsid w:val="007602E1"/>
    <w:rsid w:val="0077262B"/>
    <w:rsid w:val="00773021"/>
    <w:rsid w:val="00795FFF"/>
    <w:rsid w:val="007A5C2F"/>
    <w:rsid w:val="007B1F03"/>
    <w:rsid w:val="007D37B9"/>
    <w:rsid w:val="007D5E33"/>
    <w:rsid w:val="007F0A61"/>
    <w:rsid w:val="0080674F"/>
    <w:rsid w:val="00856C1F"/>
    <w:rsid w:val="00857A2E"/>
    <w:rsid w:val="00872D75"/>
    <w:rsid w:val="0088357B"/>
    <w:rsid w:val="00884A3A"/>
    <w:rsid w:val="0089136C"/>
    <w:rsid w:val="008C39CF"/>
    <w:rsid w:val="008E6B16"/>
    <w:rsid w:val="008F137B"/>
    <w:rsid w:val="008F7FB9"/>
    <w:rsid w:val="00907CC9"/>
    <w:rsid w:val="0093018C"/>
    <w:rsid w:val="00931046"/>
    <w:rsid w:val="00932317"/>
    <w:rsid w:val="009467C5"/>
    <w:rsid w:val="00950994"/>
    <w:rsid w:val="00957DB7"/>
    <w:rsid w:val="00966A1F"/>
    <w:rsid w:val="00972F03"/>
    <w:rsid w:val="00974CBF"/>
    <w:rsid w:val="00986994"/>
    <w:rsid w:val="009874DF"/>
    <w:rsid w:val="009A39CE"/>
    <w:rsid w:val="009A42A1"/>
    <w:rsid w:val="009B0403"/>
    <w:rsid w:val="009B1ADC"/>
    <w:rsid w:val="009B54F0"/>
    <w:rsid w:val="009B585E"/>
    <w:rsid w:val="009B6AE4"/>
    <w:rsid w:val="009B752E"/>
    <w:rsid w:val="009C4BC7"/>
    <w:rsid w:val="009C7CAC"/>
    <w:rsid w:val="009E5F52"/>
    <w:rsid w:val="009F7328"/>
    <w:rsid w:val="00A20A26"/>
    <w:rsid w:val="00A21F6C"/>
    <w:rsid w:val="00A36508"/>
    <w:rsid w:val="00A40DEC"/>
    <w:rsid w:val="00A57D77"/>
    <w:rsid w:val="00A673B0"/>
    <w:rsid w:val="00A82AE8"/>
    <w:rsid w:val="00A915D2"/>
    <w:rsid w:val="00AB0B70"/>
    <w:rsid w:val="00AB39D3"/>
    <w:rsid w:val="00AC1769"/>
    <w:rsid w:val="00AC639D"/>
    <w:rsid w:val="00AC6703"/>
    <w:rsid w:val="00AD0423"/>
    <w:rsid w:val="00AD1C60"/>
    <w:rsid w:val="00AF4F4A"/>
    <w:rsid w:val="00AF5E1F"/>
    <w:rsid w:val="00B05A44"/>
    <w:rsid w:val="00B214B7"/>
    <w:rsid w:val="00B24F49"/>
    <w:rsid w:val="00B274C0"/>
    <w:rsid w:val="00B31679"/>
    <w:rsid w:val="00B3656E"/>
    <w:rsid w:val="00B517F6"/>
    <w:rsid w:val="00B700FB"/>
    <w:rsid w:val="00B73ED0"/>
    <w:rsid w:val="00BD21D3"/>
    <w:rsid w:val="00BD616D"/>
    <w:rsid w:val="00BD69F6"/>
    <w:rsid w:val="00BD7598"/>
    <w:rsid w:val="00BF63BE"/>
    <w:rsid w:val="00C70476"/>
    <w:rsid w:val="00C73B87"/>
    <w:rsid w:val="00CA7342"/>
    <w:rsid w:val="00CB3B0A"/>
    <w:rsid w:val="00CB5B37"/>
    <w:rsid w:val="00CB6B4C"/>
    <w:rsid w:val="00CC5D64"/>
    <w:rsid w:val="00CE10A0"/>
    <w:rsid w:val="00CE1F44"/>
    <w:rsid w:val="00CE73FF"/>
    <w:rsid w:val="00D110D7"/>
    <w:rsid w:val="00D3367E"/>
    <w:rsid w:val="00D42050"/>
    <w:rsid w:val="00D7420F"/>
    <w:rsid w:val="00D77E33"/>
    <w:rsid w:val="00D80183"/>
    <w:rsid w:val="00DF20D4"/>
    <w:rsid w:val="00E10A4F"/>
    <w:rsid w:val="00E13317"/>
    <w:rsid w:val="00E16F88"/>
    <w:rsid w:val="00E30891"/>
    <w:rsid w:val="00E82C6D"/>
    <w:rsid w:val="00ED21A5"/>
    <w:rsid w:val="00ED5968"/>
    <w:rsid w:val="00ED65B5"/>
    <w:rsid w:val="00EE229E"/>
    <w:rsid w:val="00EE49E3"/>
    <w:rsid w:val="00F04DA4"/>
    <w:rsid w:val="00F3334B"/>
    <w:rsid w:val="00F41972"/>
    <w:rsid w:val="00F47075"/>
    <w:rsid w:val="00F733FC"/>
    <w:rsid w:val="00F90935"/>
    <w:rsid w:val="00FB43E5"/>
    <w:rsid w:val="00FC3751"/>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2A8C5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ircuito">
    <w:name w:val="Circuito"/>
    <w:basedOn w:val="Normal"/>
    <w:uiPriority w:val="99"/>
    <w:rsid w:val="00541BF2"/>
    <w:pPr>
      <w:widowControl w:val="0"/>
      <w:tabs>
        <w:tab w:val="left" w:pos="1389"/>
      </w:tabs>
      <w:autoSpaceDE w:val="0"/>
      <w:autoSpaceDN w:val="0"/>
      <w:adjustRightInd w:val="0"/>
      <w:spacing w:line="900" w:lineRule="atLeast"/>
      <w:textAlignment w:val="center"/>
    </w:pPr>
    <w:rPr>
      <w:rFonts w:ascii="Andy-Bold" w:hAnsi="Andy-Bold" w:cs="Andy-Bold"/>
      <w:b/>
      <w:bCs/>
      <w:color w:val="00843D"/>
      <w:w w:val="90"/>
      <w:sz w:val="100"/>
      <w:szCs w:val="100"/>
    </w:rPr>
  </w:style>
  <w:style w:type="paragraph" w:customStyle="1" w:styleId="subcircuito">
    <w:name w:val="subcircuito"/>
    <w:basedOn w:val="Normal"/>
    <w:uiPriority w:val="99"/>
    <w:rsid w:val="00541BF2"/>
    <w:pPr>
      <w:widowControl w:val="0"/>
      <w:tabs>
        <w:tab w:val="left" w:pos="1389"/>
      </w:tabs>
      <w:autoSpaceDE w:val="0"/>
      <w:autoSpaceDN w:val="0"/>
      <w:adjustRightInd w:val="0"/>
      <w:spacing w:line="280" w:lineRule="atLeast"/>
      <w:textAlignment w:val="center"/>
    </w:pPr>
    <w:rPr>
      <w:rFonts w:ascii="Andy-BoldItalic" w:hAnsi="Andy-BoldItalic" w:cs="Andy-BoldItalic"/>
      <w:b/>
      <w:bCs/>
      <w:i/>
      <w:iCs/>
      <w:color w:val="00843D"/>
      <w:spacing w:val="18"/>
      <w:position w:val="-12"/>
      <w:sz w:val="36"/>
      <w:szCs w:val="36"/>
    </w:rPr>
  </w:style>
  <w:style w:type="paragraph" w:customStyle="1" w:styleId="Ladillo2014baja">
    <w:name w:val="Ladillo 2014 baja"/>
    <w:basedOn w:val="Normal"/>
    <w:uiPriority w:val="99"/>
    <w:rsid w:val="00541BF2"/>
    <w:pPr>
      <w:widowControl w:val="0"/>
      <w:suppressAutoHyphens/>
      <w:autoSpaceDE w:val="0"/>
      <w:autoSpaceDN w:val="0"/>
      <w:adjustRightInd w:val="0"/>
      <w:spacing w:line="200" w:lineRule="atLeast"/>
      <w:textAlignment w:val="center"/>
    </w:pPr>
    <w:rPr>
      <w:rFonts w:ascii="Helvetica-Bold" w:hAnsi="Helvetica-Bold" w:cs="Helvetica-Bold"/>
      <w:b/>
      <w:bCs/>
      <w:color w:val="CD1321"/>
      <w:w w:val="85"/>
      <w:sz w:val="16"/>
      <w:szCs w:val="16"/>
    </w:rPr>
  </w:style>
  <w:style w:type="paragraph" w:customStyle="1" w:styleId="Texto2014">
    <w:name w:val="Texto 2014"/>
    <w:basedOn w:val="Normal"/>
    <w:uiPriority w:val="99"/>
    <w:rsid w:val="00541BF2"/>
    <w:pPr>
      <w:widowControl w:val="0"/>
      <w:autoSpaceDE w:val="0"/>
      <w:autoSpaceDN w:val="0"/>
      <w:adjustRightInd w:val="0"/>
      <w:spacing w:line="200" w:lineRule="atLeast"/>
      <w:jc w:val="both"/>
      <w:textAlignment w:val="center"/>
    </w:pPr>
    <w:rPr>
      <w:rFonts w:ascii="Helvetica" w:hAnsi="Helvetica" w:cs="Helvetica"/>
      <w:color w:val="000000"/>
      <w:w w:val="85"/>
      <w:sz w:val="16"/>
      <w:szCs w:val="16"/>
    </w:rPr>
  </w:style>
  <w:style w:type="character" w:customStyle="1" w:styleId="Negrita">
    <w:name w:val="Negrita"/>
    <w:uiPriority w:val="99"/>
    <w:rsid w:val="00541BF2"/>
    <w:rPr>
      <w:rFonts w:ascii="Helvetica-Bold" w:hAnsi="Helvetica-Bold" w:cs="Helvetica-Bold"/>
      <w:b/>
      <w:bCs/>
    </w:rPr>
  </w:style>
  <w:style w:type="paragraph" w:customStyle="1" w:styleId="ladillosfechasasualcance">
    <w:name w:val="ladillos fechas a su alcance"/>
    <w:basedOn w:val="Normal"/>
    <w:uiPriority w:val="99"/>
    <w:rsid w:val="00541BF2"/>
    <w:pPr>
      <w:widowControl w:val="0"/>
      <w:pBdr>
        <w:bottom w:val="single" w:sz="8" w:space="1" w:color="auto"/>
      </w:pBdr>
      <w:tabs>
        <w:tab w:val="left" w:pos="1389"/>
      </w:tabs>
      <w:autoSpaceDE w:val="0"/>
      <w:autoSpaceDN w:val="0"/>
      <w:adjustRightInd w:val="0"/>
      <w:spacing w:line="414" w:lineRule="atLeast"/>
      <w:textAlignment w:val="center"/>
    </w:pPr>
    <w:rPr>
      <w:rFonts w:ascii="RotisSemiSans-Bold" w:hAnsi="RotisSemiSans-Bold" w:cs="RotisSemiSans-Bold"/>
      <w:b/>
      <w:bCs/>
      <w:color w:val="00843D"/>
      <w:position w:val="1"/>
    </w:rPr>
  </w:style>
  <w:style w:type="paragraph" w:customStyle="1" w:styleId="Ningnestilodeprrafo">
    <w:name w:val="[Ningún estilo de párrafo]"/>
    <w:rsid w:val="00541BF2"/>
    <w:pPr>
      <w:widowControl w:val="0"/>
      <w:autoSpaceDE w:val="0"/>
      <w:autoSpaceDN w:val="0"/>
      <w:adjustRightInd w:val="0"/>
      <w:spacing w:line="288" w:lineRule="auto"/>
      <w:textAlignment w:val="center"/>
    </w:pPr>
    <w:rPr>
      <w:rFonts w:ascii="Times-Roman" w:hAnsi="Times-Roman" w:cs="Times-Roman"/>
      <w:color w:val="000000"/>
    </w:rPr>
  </w:style>
  <w:style w:type="character" w:customStyle="1" w:styleId="negritasalidas">
    <w:name w:val="negrita salidas"/>
    <w:uiPriority w:val="99"/>
    <w:rsid w:val="00541BF2"/>
    <w:rPr>
      <w:rFonts w:ascii="Myriad-Roman" w:hAnsi="Myriad-Roman" w:cs="Myriad-Roman"/>
      <w:color w:val="000000"/>
      <w:spacing w:val="0"/>
      <w:w w:val="90"/>
      <w:position w:val="0"/>
      <w:sz w:val="18"/>
      <w:szCs w:val="18"/>
      <w:u w:val="none"/>
      <w:vertAlign w:val="baseline"/>
      <w:em w:val="none"/>
      <w:lang w:val="es-ES_tradnl"/>
    </w:rPr>
  </w:style>
  <w:style w:type="paragraph" w:customStyle="1" w:styleId="Prrafobsico">
    <w:name w:val="[Párrafo básico]"/>
    <w:basedOn w:val="Ningnestilodeprrafo"/>
    <w:uiPriority w:val="99"/>
    <w:rsid w:val="001D4B27"/>
    <w:rPr>
      <w:rFonts w:ascii="MinionPro-Regular" w:hAnsi="MinionPro-Regular" w:cs="MinionPro-Regular"/>
    </w:rPr>
  </w:style>
  <w:style w:type="paragraph" w:styleId="Listaconvietas">
    <w:name w:val="List Bullet"/>
    <w:basedOn w:val="Normal"/>
    <w:uiPriority w:val="99"/>
    <w:unhideWhenUsed/>
    <w:rsid w:val="001D4B27"/>
    <w:pPr>
      <w:numPr>
        <w:numId w:val="1"/>
      </w:numPr>
      <w:contextualSpacing/>
    </w:pPr>
  </w:style>
  <w:style w:type="paragraph" w:customStyle="1" w:styleId="incluye">
    <w:name w:val="incluye"/>
    <w:basedOn w:val="Texto2014"/>
    <w:uiPriority w:val="99"/>
    <w:rsid w:val="001D4B27"/>
    <w:pPr>
      <w:spacing w:line="210" w:lineRule="atLeast"/>
      <w:ind w:left="85" w:hanging="85"/>
    </w:pPr>
    <w:rPr>
      <w:rFonts w:ascii="Colaborate-Light" w:hAnsi="Colaborate-Light" w:cs="Colaborate-Light"/>
      <w:color w:val="49A8CE"/>
      <w:spacing w:val="-2"/>
      <w:w w:val="70"/>
      <w:sz w:val="18"/>
      <w:szCs w:val="18"/>
    </w:rPr>
  </w:style>
  <w:style w:type="paragraph" w:customStyle="1" w:styleId="cabecerashoteles">
    <w:name w:val="cabeceras hoteles"/>
    <w:basedOn w:val="Ladillo2014baja"/>
    <w:uiPriority w:val="99"/>
    <w:rsid w:val="001D4B27"/>
    <w:pPr>
      <w:spacing w:line="210" w:lineRule="atLeast"/>
    </w:pPr>
    <w:rPr>
      <w:rFonts w:ascii="Colaborate-Bold" w:hAnsi="Colaborate-Bold" w:cs="Colaborate-Bold"/>
      <w:b w:val="0"/>
      <w:bCs w:val="0"/>
      <w:color w:val="E50000"/>
      <w:sz w:val="18"/>
      <w:szCs w:val="18"/>
    </w:rPr>
  </w:style>
  <w:style w:type="paragraph" w:customStyle="1" w:styleId="textoprecios">
    <w:name w:val="texto precios"/>
    <w:basedOn w:val="Texto2014"/>
    <w:uiPriority w:val="99"/>
    <w:rsid w:val="001D4B27"/>
    <w:pPr>
      <w:tabs>
        <w:tab w:val="left" w:leader="dot" w:pos="4400"/>
      </w:tabs>
      <w:spacing w:line="210" w:lineRule="atLeast"/>
    </w:pPr>
    <w:rPr>
      <w:rFonts w:ascii="Colaborate-Bold" w:hAnsi="Colaborate-Bold" w:cs="Colaborate-Bold"/>
      <w:spacing w:val="-2"/>
      <w:sz w:val="18"/>
      <w:szCs w:val="18"/>
    </w:rPr>
  </w:style>
  <w:style w:type="paragraph" w:customStyle="1" w:styleId="titular">
    <w:name w:val="titular"/>
    <w:basedOn w:val="Ningnestilodeprrafo"/>
    <w:uiPriority w:val="99"/>
    <w:rsid w:val="005C146E"/>
    <w:rPr>
      <w:rFonts w:ascii="Helvetica-Bold" w:hAnsi="Helvetica-Bold" w:cs="Helvetica-Bold"/>
      <w:b/>
      <w:bCs/>
      <w:caps/>
      <w:w w:val="74"/>
      <w:sz w:val="52"/>
      <w:szCs w:val="52"/>
    </w:rPr>
  </w:style>
  <w:style w:type="paragraph" w:customStyle="1" w:styleId="noches">
    <w:name w:val="noches"/>
    <w:basedOn w:val="Ningnestilodeprrafo"/>
    <w:uiPriority w:val="99"/>
    <w:rsid w:val="005C146E"/>
    <w:pPr>
      <w:tabs>
        <w:tab w:val="left" w:pos="1389"/>
      </w:tabs>
      <w:suppressAutoHyphens/>
      <w:spacing w:line="230" w:lineRule="atLeast"/>
    </w:pPr>
    <w:rPr>
      <w:rFonts w:ascii="Helvetica" w:hAnsi="Helvetica" w:cs="Helvetica"/>
      <w:color w:val="4CAAD1"/>
      <w:w w:val="75"/>
      <w:sz w:val="20"/>
      <w:szCs w:val="20"/>
    </w:rPr>
  </w:style>
  <w:style w:type="character" w:customStyle="1" w:styleId="palabranoches">
    <w:name w:val="palabra noches"/>
    <w:uiPriority w:val="99"/>
    <w:rsid w:val="005C146E"/>
    <w:rPr>
      <w:b/>
      <w:bCs/>
      <w:color w:val="4CAAD1"/>
    </w:rPr>
  </w:style>
  <w:style w:type="character" w:customStyle="1" w:styleId="cabeceratramoprecio">
    <w:name w:val="cabecera tramo precio"/>
    <w:uiPriority w:val="99"/>
    <w:rsid w:val="005C146E"/>
    <w:rPr>
      <w:rFonts w:ascii="Colaborate-Bold" w:hAnsi="Colaborate-Bold" w:cs="Colaborate-Bold"/>
      <w:color w:val="000000"/>
      <w:spacing w:val="-2"/>
      <w:w w:val="80"/>
      <w:position w:val="0"/>
      <w:sz w:val="18"/>
      <w:szCs w:val="18"/>
    </w:rPr>
  </w:style>
  <w:style w:type="paragraph" w:customStyle="1" w:styleId="subtitulocabecera">
    <w:name w:val="subtitulo (cabecera)"/>
    <w:basedOn w:val="Ningnestilodeprrafo"/>
    <w:uiPriority w:val="99"/>
    <w:rsid w:val="004A6B72"/>
    <w:pPr>
      <w:widowControl/>
      <w:spacing w:line="420" w:lineRule="atLeast"/>
    </w:pPr>
    <w:rPr>
      <w:rFonts w:ascii="Flama" w:hAnsi="Flama" w:cs="Flama"/>
      <w:i/>
      <w:iCs/>
      <w:color w:val="FFFFFF"/>
      <w:spacing w:val="3"/>
      <w:position w:val="2"/>
      <w:sz w:val="26"/>
      <w:szCs w:val="26"/>
    </w:rPr>
  </w:style>
  <w:style w:type="paragraph" w:customStyle="1" w:styleId="titularcabecera">
    <w:name w:val="titular (cabecera)"/>
    <w:basedOn w:val="Ningnestilodeprrafo"/>
    <w:uiPriority w:val="99"/>
    <w:rsid w:val="004A6B72"/>
    <w:pPr>
      <w:widowControl/>
    </w:pPr>
    <w:rPr>
      <w:rFonts w:ascii="Fira Sans" w:hAnsi="Fira Sans" w:cs="Fira Sans"/>
      <w:b/>
      <w:bCs/>
      <w:i/>
      <w:iCs/>
      <w:color w:val="FFFFFF"/>
      <w:sz w:val="54"/>
      <w:szCs w:val="54"/>
    </w:rPr>
  </w:style>
  <w:style w:type="paragraph" w:customStyle="1" w:styleId="codigocabecera">
    <w:name w:val="codigo (cabecera)"/>
    <w:basedOn w:val="Ningnestilodeprrafo"/>
    <w:uiPriority w:val="99"/>
    <w:rsid w:val="00957DB7"/>
    <w:pPr>
      <w:widowControl/>
      <w:spacing w:line="400" w:lineRule="atLeast"/>
      <w:jc w:val="right"/>
    </w:pPr>
    <w:rPr>
      <w:rFonts w:ascii="Router-Book" w:hAnsi="Router-Book" w:cs="Router-Book"/>
      <w:sz w:val="17"/>
      <w:szCs w:val="17"/>
    </w:rPr>
  </w:style>
  <w:style w:type="paragraph" w:customStyle="1" w:styleId="nochescabecera">
    <w:name w:val="noches (cabecera)"/>
    <w:basedOn w:val="Ningnestilodeprrafo"/>
    <w:uiPriority w:val="99"/>
    <w:rsid w:val="00957DB7"/>
    <w:pPr>
      <w:widowControl/>
      <w:suppressAutoHyphens/>
      <w:spacing w:line="180" w:lineRule="atLeast"/>
    </w:pPr>
    <w:rPr>
      <w:rFonts w:ascii="Router-Book" w:hAnsi="Router-Book" w:cs="Router-Book"/>
      <w:w w:val="90"/>
      <w:sz w:val="16"/>
      <w:szCs w:val="16"/>
    </w:rPr>
  </w:style>
  <w:style w:type="paragraph" w:customStyle="1" w:styleId="cabecerahotelespreciosHoteles-Incluye">
    <w:name w:val="cabecera hoteles precios (Hoteles-Incluye)"/>
    <w:basedOn w:val="Ningnestilodeprrafo"/>
    <w:uiPriority w:val="99"/>
    <w:rsid w:val="00957DB7"/>
    <w:pPr>
      <w:widowControl/>
      <w:tabs>
        <w:tab w:val="left" w:pos="1389"/>
      </w:tabs>
      <w:suppressAutoHyphens/>
      <w:spacing w:after="28" w:line="200" w:lineRule="atLeast"/>
    </w:pPr>
    <w:rPr>
      <w:rFonts w:ascii="CoHeadline-Regular" w:hAnsi="CoHeadline-Regular" w:cs="CoHeadline-Regular"/>
      <w:color w:val="F20700"/>
      <w:w w:val="90"/>
    </w:rPr>
  </w:style>
  <w:style w:type="paragraph" w:customStyle="1" w:styleId="Ladilloitinerario">
    <w:name w:val="Ladillo (itinerario)"/>
    <w:basedOn w:val="Ningnestilodeprrafo"/>
    <w:uiPriority w:val="99"/>
    <w:rsid w:val="00AF5E1F"/>
    <w:pPr>
      <w:widowControl/>
      <w:suppressAutoHyphens/>
      <w:spacing w:line="226" w:lineRule="atLeast"/>
    </w:pPr>
    <w:rPr>
      <w:rFonts w:ascii="Router-Bold" w:hAnsi="Router-Bold" w:cs="Router-Bold"/>
      <w:b/>
      <w:bCs/>
      <w:color w:val="D41217"/>
      <w:w w:val="90"/>
      <w:sz w:val="16"/>
      <w:szCs w:val="16"/>
    </w:rPr>
  </w:style>
  <w:style w:type="paragraph" w:customStyle="1" w:styleId="Textoitinerario">
    <w:name w:val="Texto (itinerario)"/>
    <w:basedOn w:val="Ningnestilodeprrafo"/>
    <w:uiPriority w:val="99"/>
    <w:rsid w:val="00AF5E1F"/>
    <w:pPr>
      <w:widowControl/>
      <w:spacing w:line="230" w:lineRule="atLeast"/>
      <w:jc w:val="both"/>
    </w:pPr>
    <w:rPr>
      <w:rFonts w:ascii="Router-Book" w:hAnsi="Router-Book" w:cs="Router-Book"/>
      <w:spacing w:val="1"/>
      <w:w w:val="90"/>
      <w:sz w:val="16"/>
      <w:szCs w:val="16"/>
    </w:rPr>
  </w:style>
  <w:style w:type="paragraph" w:customStyle="1" w:styleId="textomesesfechas">
    <w:name w:val="texto meses (fechas)"/>
    <w:basedOn w:val="Textoitinerario"/>
    <w:uiPriority w:val="99"/>
    <w:rsid w:val="00AF5E1F"/>
  </w:style>
  <w:style w:type="paragraph" w:customStyle="1" w:styleId="fechas-negrofechas">
    <w:name w:val="fechas-negro (fechas)"/>
    <w:basedOn w:val="Textoitinerario"/>
    <w:uiPriority w:val="99"/>
    <w:rsid w:val="00AF5E1F"/>
    <w:pPr>
      <w:jc w:val="right"/>
    </w:pPr>
  </w:style>
  <w:style w:type="paragraph" w:customStyle="1" w:styleId="fechas-verdefechas">
    <w:name w:val="fechas-verde (fechas)"/>
    <w:basedOn w:val="Textoitinerario"/>
    <w:uiPriority w:val="99"/>
    <w:rsid w:val="00AF5E1F"/>
    <w:pPr>
      <w:jc w:val="right"/>
    </w:pPr>
    <w:rPr>
      <w:rFonts w:ascii="Router-Medium" w:hAnsi="Router-Medium" w:cs="Router-Medium"/>
      <w:color w:val="008136"/>
      <w:sz w:val="17"/>
      <w:szCs w:val="17"/>
    </w:rPr>
  </w:style>
  <w:style w:type="paragraph" w:customStyle="1" w:styleId="fechas-azulfechas">
    <w:name w:val="fechas-azul (fechas)"/>
    <w:basedOn w:val="fechas-verdefechas"/>
    <w:uiPriority w:val="99"/>
    <w:rsid w:val="00AF5E1F"/>
    <w:rPr>
      <w:color w:val="009EE3"/>
    </w:rPr>
  </w:style>
  <w:style w:type="paragraph" w:customStyle="1" w:styleId="incluyeHoteles-Incluye">
    <w:name w:val="incluye (Hoteles-Incluye)"/>
    <w:basedOn w:val="Textoitinerario"/>
    <w:uiPriority w:val="99"/>
    <w:rsid w:val="00AF5E1F"/>
    <w:pPr>
      <w:suppressAutoHyphens/>
      <w:spacing w:after="28" w:line="200" w:lineRule="atLeast"/>
      <w:ind w:left="113" w:hanging="113"/>
      <w:jc w:val="left"/>
    </w:pPr>
    <w:rPr>
      <w:spacing w:val="-3"/>
    </w:rPr>
  </w:style>
  <w:style w:type="paragraph" w:customStyle="1" w:styleId="textohotelesnegritaHoteles-Incluye">
    <w:name w:val="texto hoteles negrita (Hoteles-Incluye)"/>
    <w:basedOn w:val="Ningnestilodeprrafo"/>
    <w:uiPriority w:val="99"/>
    <w:rsid w:val="00AF5E1F"/>
    <w:pPr>
      <w:widowControl/>
      <w:spacing w:line="180" w:lineRule="atLeast"/>
    </w:pPr>
    <w:rPr>
      <w:rFonts w:ascii="Router-Bold" w:hAnsi="Router-Bold" w:cs="Router-Bold"/>
      <w:b/>
      <w:bCs/>
      <w:w w:val="90"/>
      <w:sz w:val="17"/>
      <w:szCs w:val="17"/>
    </w:rPr>
  </w:style>
  <w:style w:type="paragraph" w:customStyle="1" w:styleId="textohotelesHoteles-Incluye">
    <w:name w:val="texto hoteles (Hoteles-Incluye)"/>
    <w:basedOn w:val="Ningnestilodeprrafo"/>
    <w:uiPriority w:val="99"/>
    <w:rsid w:val="00AF5E1F"/>
    <w:pPr>
      <w:widowControl/>
      <w:spacing w:line="170" w:lineRule="atLeast"/>
    </w:pPr>
    <w:rPr>
      <w:rFonts w:ascii="Router-Book" w:hAnsi="Router-Book" w:cs="Router-Book"/>
      <w:spacing w:val="-3"/>
      <w:w w:val="90"/>
      <w:sz w:val="16"/>
      <w:szCs w:val="16"/>
    </w:rPr>
  </w:style>
  <w:style w:type="paragraph" w:customStyle="1" w:styleId="habdoblenegroprecios">
    <w:name w:val="hab doble negro (precios)"/>
    <w:basedOn w:val="Ningnestilodeprrafo"/>
    <w:uiPriority w:val="99"/>
    <w:rsid w:val="00AF5E1F"/>
    <w:pPr>
      <w:widowControl/>
      <w:spacing w:line="170" w:lineRule="atLeast"/>
    </w:pPr>
    <w:rPr>
      <w:rFonts w:ascii="Router-Book" w:hAnsi="Router-Book" w:cs="Router-Book"/>
      <w:spacing w:val="-3"/>
      <w:w w:val="90"/>
      <w:sz w:val="16"/>
      <w:szCs w:val="16"/>
    </w:rPr>
  </w:style>
  <w:style w:type="paragraph" w:customStyle="1" w:styleId="precionegroprecios">
    <w:name w:val="precio negro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_350.000wght_0it" w:hAnsi="SourceSansRoman_350.000wght_0it" w:cs="SourceSansRoman_350.000wght_0it"/>
      <w:spacing w:val="5"/>
      <w:sz w:val="19"/>
      <w:szCs w:val="19"/>
    </w:rPr>
  </w:style>
  <w:style w:type="paragraph" w:customStyle="1" w:styleId="habdobleverdeprecios">
    <w:name w:val="hab doble verde (precios)"/>
    <w:basedOn w:val="Ningnestilodeprrafo"/>
    <w:uiPriority w:val="99"/>
    <w:rsid w:val="00AF5E1F"/>
    <w:pPr>
      <w:widowControl/>
      <w:tabs>
        <w:tab w:val="right" w:leader="dot" w:pos="2740"/>
      </w:tabs>
      <w:spacing w:line="190" w:lineRule="atLeast"/>
    </w:pPr>
    <w:rPr>
      <w:rFonts w:ascii="Router-Medium" w:hAnsi="Router-Medium" w:cs="Router-Medium"/>
      <w:color w:val="008136"/>
      <w:spacing w:val="-3"/>
      <w:w w:val="90"/>
      <w:sz w:val="16"/>
      <w:szCs w:val="16"/>
    </w:rPr>
  </w:style>
  <w:style w:type="paragraph" w:customStyle="1" w:styleId="precioverdeprecios">
    <w:name w:val="precio verde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Semibold" w:hAnsi="SourceSansRoman-Semibold" w:cs="SourceSansRoman-Semibold"/>
      <w:color w:val="008136"/>
      <w:sz w:val="19"/>
      <w:szCs w:val="19"/>
    </w:rPr>
  </w:style>
  <w:style w:type="paragraph" w:customStyle="1" w:styleId="habdobleazulprecios">
    <w:name w:val="hab doble azul (precios)"/>
    <w:basedOn w:val="Ningnestilodeprrafo"/>
    <w:uiPriority w:val="99"/>
    <w:rsid w:val="00AF5E1F"/>
    <w:pPr>
      <w:widowControl/>
      <w:tabs>
        <w:tab w:val="right" w:leader="dot" w:pos="2740"/>
      </w:tabs>
      <w:spacing w:line="190" w:lineRule="atLeast"/>
    </w:pPr>
    <w:rPr>
      <w:rFonts w:ascii="Router-Medium" w:hAnsi="Router-Medium" w:cs="Router-Medium"/>
      <w:color w:val="009EE3"/>
      <w:spacing w:val="-5"/>
      <w:w w:val="90"/>
      <w:sz w:val="16"/>
      <w:szCs w:val="16"/>
    </w:rPr>
  </w:style>
  <w:style w:type="paragraph" w:customStyle="1" w:styleId="precioazulprecios">
    <w:name w:val="precio azul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Semibold" w:hAnsi="SourceSansRoman-Semibold" w:cs="SourceSansRoman-Semibold"/>
      <w:color w:val="009EE3"/>
      <w:sz w:val="19"/>
      <w:szCs w:val="19"/>
    </w:rPr>
  </w:style>
  <w:style w:type="paragraph" w:customStyle="1" w:styleId="suplementosprecios">
    <w:name w:val="suplementos (precios)"/>
    <w:basedOn w:val="Ningnestilodeprrafo"/>
    <w:uiPriority w:val="99"/>
    <w:rsid w:val="00AF5E1F"/>
    <w:pPr>
      <w:widowControl/>
      <w:tabs>
        <w:tab w:val="right" w:leader="dot" w:pos="2740"/>
      </w:tabs>
      <w:spacing w:line="190" w:lineRule="atLeast"/>
    </w:pPr>
    <w:rPr>
      <w:rFonts w:ascii="Router-Book" w:hAnsi="Router-Book" w:cs="Router-Book"/>
      <w:w w:val="90"/>
      <w:sz w:val="16"/>
      <w:szCs w:val="16"/>
    </w:rPr>
  </w:style>
  <w:style w:type="paragraph" w:customStyle="1" w:styleId="preciosuplementosprecios">
    <w:name w:val="precio suplementos (precios)"/>
    <w:basedOn w:val="Ningnestilodeprrafo"/>
    <w:uiPriority w:val="99"/>
    <w:rsid w:val="00AF5E1F"/>
    <w:pPr>
      <w:widowControl/>
      <w:tabs>
        <w:tab w:val="right" w:leader="dot" w:pos="2268"/>
        <w:tab w:val="right" w:pos="2863"/>
        <w:tab w:val="right" w:pos="3005"/>
      </w:tabs>
      <w:spacing w:line="190" w:lineRule="atLeast"/>
      <w:jc w:val="right"/>
    </w:pPr>
    <w:rPr>
      <w:rFonts w:ascii="SourceSansRoman_350.000wght_0it" w:hAnsi="SourceSansRoman_350.000wght_0it" w:cs="SourceSansRoman_350.000wght_0it"/>
      <w:spacing w:val="5"/>
      <w:sz w:val="19"/>
      <w:szCs w:val="19"/>
    </w:rPr>
  </w:style>
  <w:style w:type="paragraph" w:customStyle="1" w:styleId="notanegritaitinerario">
    <w:name w:val="nota negrita (itinerario)"/>
    <w:basedOn w:val="Ningnestilodeprrafo"/>
    <w:next w:val="Ningnestilodeprrafo"/>
    <w:uiPriority w:val="99"/>
    <w:rsid w:val="00AF5E1F"/>
    <w:pPr>
      <w:widowControl/>
      <w:tabs>
        <w:tab w:val="right" w:leader="dot" w:pos="2268"/>
        <w:tab w:val="right" w:leader="dot" w:pos="2324"/>
        <w:tab w:val="center" w:pos="2920"/>
        <w:tab w:val="right" w:pos="3005"/>
      </w:tabs>
      <w:spacing w:line="160" w:lineRule="atLeast"/>
      <w:jc w:val="both"/>
    </w:pPr>
    <w:rPr>
      <w:rFonts w:ascii="Router-Medium" w:hAnsi="Router-Medium" w:cs="Router-Medium"/>
      <w:w w:val="81"/>
      <w:sz w:val="14"/>
      <w:szCs w:val="14"/>
    </w:rPr>
  </w:style>
  <w:style w:type="paragraph" w:styleId="Encabezado">
    <w:name w:val="header"/>
    <w:basedOn w:val="Normal"/>
    <w:link w:val="EncabezadoCar"/>
    <w:uiPriority w:val="99"/>
    <w:unhideWhenUsed/>
    <w:rsid w:val="0063219A"/>
    <w:pPr>
      <w:tabs>
        <w:tab w:val="center" w:pos="4419"/>
        <w:tab w:val="right" w:pos="8838"/>
      </w:tabs>
    </w:pPr>
  </w:style>
  <w:style w:type="character" w:customStyle="1" w:styleId="EncabezadoCar">
    <w:name w:val="Encabezado Car"/>
    <w:basedOn w:val="Fuentedeprrafopredeter"/>
    <w:link w:val="Encabezado"/>
    <w:uiPriority w:val="99"/>
    <w:rsid w:val="0063219A"/>
  </w:style>
  <w:style w:type="paragraph" w:styleId="Piedepgina">
    <w:name w:val="footer"/>
    <w:basedOn w:val="Normal"/>
    <w:link w:val="PiedepginaCar"/>
    <w:uiPriority w:val="99"/>
    <w:unhideWhenUsed/>
    <w:rsid w:val="0063219A"/>
    <w:pPr>
      <w:tabs>
        <w:tab w:val="center" w:pos="4419"/>
        <w:tab w:val="right" w:pos="8838"/>
      </w:tabs>
    </w:pPr>
  </w:style>
  <w:style w:type="character" w:customStyle="1" w:styleId="PiedepginaCar">
    <w:name w:val="Pie de página Car"/>
    <w:basedOn w:val="Fuentedeprrafopredeter"/>
    <w:link w:val="Piedepgina"/>
    <w:uiPriority w:val="99"/>
    <w:rsid w:val="0063219A"/>
  </w:style>
  <w:style w:type="table" w:styleId="Tablaconcuadrcula1clara-nfasis3">
    <w:name w:val="Grid Table 1 Light Accent 3"/>
    <w:basedOn w:val="Tablanormal"/>
    <w:uiPriority w:val="46"/>
    <w:rsid w:val="00E3089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F4197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Prrafodelista">
    <w:name w:val="List Paragraph"/>
    <w:basedOn w:val="Normal"/>
    <w:uiPriority w:val="34"/>
    <w:qFormat/>
    <w:rsid w:val="00F41972"/>
    <w:pPr>
      <w:spacing w:after="80"/>
      <w:ind w:left="720"/>
      <w:contextualSpacing/>
    </w:pPr>
    <w:rPr>
      <w:rFonts w:eastAsiaTheme="minorHAnsi"/>
      <w:sz w:val="22"/>
      <w:szCs w:val="22"/>
      <w:lang w:val="es-ES" w:eastAsia="en-US"/>
    </w:rPr>
  </w:style>
  <w:style w:type="table" w:styleId="Tabladelista3-nfasis6">
    <w:name w:val="List Table 3 Accent 6"/>
    <w:basedOn w:val="Tablanormal"/>
    <w:uiPriority w:val="48"/>
    <w:rsid w:val="00F41972"/>
    <w:rPr>
      <w:rFonts w:eastAsiaTheme="minorHAnsi"/>
      <w:sz w:val="22"/>
      <w:szCs w:val="22"/>
      <w:lang w:val="tr-TR" w:eastAsia="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styleId="Sinespaciado">
    <w:name w:val="No Spacing"/>
    <w:link w:val="SinespaciadoCar"/>
    <w:uiPriority w:val="1"/>
    <w:qFormat/>
    <w:rsid w:val="00F41972"/>
  </w:style>
  <w:style w:type="table" w:styleId="Tabladelista4-nfasis3">
    <w:name w:val="List Table 4 Accent 3"/>
    <w:basedOn w:val="Tablanormal"/>
    <w:uiPriority w:val="49"/>
    <w:rsid w:val="009B585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Subttulo">
    <w:name w:val="Subtitle"/>
    <w:basedOn w:val="Normal"/>
    <w:next w:val="Normal"/>
    <w:link w:val="SubttuloCar"/>
    <w:uiPriority w:val="11"/>
    <w:qFormat/>
    <w:rsid w:val="00006FF8"/>
    <w:pPr>
      <w:numPr>
        <w:ilvl w:val="1"/>
      </w:numPr>
      <w:spacing w:after="160"/>
    </w:pPr>
    <w:rPr>
      <w:color w:val="5A5A5A" w:themeColor="text1" w:themeTint="A5"/>
      <w:spacing w:val="15"/>
      <w:sz w:val="22"/>
      <w:szCs w:val="22"/>
    </w:rPr>
  </w:style>
  <w:style w:type="character" w:customStyle="1" w:styleId="SubttuloCar">
    <w:name w:val="Subtítulo Car"/>
    <w:basedOn w:val="Fuentedeprrafopredeter"/>
    <w:link w:val="Subttulo"/>
    <w:uiPriority w:val="11"/>
    <w:rsid w:val="00006FF8"/>
    <w:rPr>
      <w:color w:val="5A5A5A" w:themeColor="text1" w:themeTint="A5"/>
      <w:spacing w:val="15"/>
      <w:sz w:val="22"/>
      <w:szCs w:val="22"/>
    </w:rPr>
  </w:style>
  <w:style w:type="character" w:styleId="Ttulodellibro">
    <w:name w:val="Book Title"/>
    <w:basedOn w:val="Fuentedeprrafopredeter"/>
    <w:uiPriority w:val="33"/>
    <w:qFormat/>
    <w:rsid w:val="00006FF8"/>
    <w:rPr>
      <w:b/>
      <w:bCs/>
      <w:i/>
      <w:iCs/>
      <w:spacing w:val="5"/>
    </w:rPr>
  </w:style>
  <w:style w:type="table" w:customStyle="1" w:styleId="Tablaconcuadrcula4-nfasis61">
    <w:name w:val="Tabla con cuadrícula 4 - Énfasis 61"/>
    <w:basedOn w:val="Tablanormal"/>
    <w:next w:val="Tablaconcuadrcula4-nfasis6"/>
    <w:uiPriority w:val="49"/>
    <w:rsid w:val="00006FF8"/>
    <w:rPr>
      <w:rFonts w:eastAsia="Calibri"/>
      <w:sz w:val="22"/>
      <w:szCs w:val="22"/>
      <w:lang w:val="tr-TR"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concuadrcula4-nfasis6">
    <w:name w:val="Grid Table 4 Accent 6"/>
    <w:basedOn w:val="Tablanormal"/>
    <w:uiPriority w:val="49"/>
    <w:rsid w:val="00006FF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concuadrcula4-nfasis62">
    <w:name w:val="Tabla con cuadrícula 4 - Énfasis 62"/>
    <w:basedOn w:val="Tablanormal"/>
    <w:next w:val="Tablaconcuadrcula4-nfasis6"/>
    <w:uiPriority w:val="49"/>
    <w:rsid w:val="0080674F"/>
    <w:rPr>
      <w:rFonts w:eastAsia="Calibri"/>
      <w:sz w:val="22"/>
      <w:szCs w:val="22"/>
      <w:lang w:val="tr-TR"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delista3">
    <w:name w:val="List Table 3"/>
    <w:basedOn w:val="Tablanormal"/>
    <w:uiPriority w:val="48"/>
    <w:rsid w:val="0080674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80674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SinespaciadoCar">
    <w:name w:val="Sin espaciado Car"/>
    <w:basedOn w:val="Fuentedeprrafopredeter"/>
    <w:link w:val="Sinespaciado"/>
    <w:uiPriority w:val="1"/>
    <w:rsid w:val="008F7FB9"/>
  </w:style>
  <w:style w:type="character" w:styleId="Hipervnculo">
    <w:name w:val="Hyperlink"/>
    <w:basedOn w:val="Fuentedeprrafopredeter"/>
    <w:uiPriority w:val="99"/>
    <w:unhideWhenUsed/>
    <w:rsid w:val="008F7FB9"/>
    <w:rPr>
      <w:color w:val="0000FF" w:themeColor="hyperlink"/>
      <w:u w:val="single"/>
    </w:rPr>
  </w:style>
  <w:style w:type="character" w:styleId="Refdecomentario">
    <w:name w:val="annotation reference"/>
    <w:basedOn w:val="Fuentedeprrafopredeter"/>
    <w:uiPriority w:val="99"/>
    <w:semiHidden/>
    <w:unhideWhenUsed/>
    <w:rsid w:val="00444442"/>
    <w:rPr>
      <w:sz w:val="16"/>
      <w:szCs w:val="16"/>
    </w:rPr>
  </w:style>
  <w:style w:type="paragraph" w:styleId="Textocomentario">
    <w:name w:val="annotation text"/>
    <w:basedOn w:val="Normal"/>
    <w:link w:val="TextocomentarioCar"/>
    <w:uiPriority w:val="99"/>
    <w:semiHidden/>
    <w:unhideWhenUsed/>
    <w:rsid w:val="00444442"/>
    <w:rPr>
      <w:sz w:val="20"/>
      <w:szCs w:val="20"/>
    </w:rPr>
  </w:style>
  <w:style w:type="character" w:customStyle="1" w:styleId="TextocomentarioCar">
    <w:name w:val="Texto comentario Car"/>
    <w:basedOn w:val="Fuentedeprrafopredeter"/>
    <w:link w:val="Textocomentario"/>
    <w:uiPriority w:val="99"/>
    <w:semiHidden/>
    <w:rsid w:val="00444442"/>
    <w:rPr>
      <w:sz w:val="20"/>
      <w:szCs w:val="20"/>
    </w:rPr>
  </w:style>
  <w:style w:type="paragraph" w:styleId="Asuntodelcomentario">
    <w:name w:val="annotation subject"/>
    <w:basedOn w:val="Textocomentario"/>
    <w:next w:val="Textocomentario"/>
    <w:link w:val="AsuntodelcomentarioCar"/>
    <w:uiPriority w:val="99"/>
    <w:semiHidden/>
    <w:unhideWhenUsed/>
    <w:rsid w:val="00444442"/>
    <w:rPr>
      <w:b/>
      <w:bCs/>
    </w:rPr>
  </w:style>
  <w:style w:type="character" w:customStyle="1" w:styleId="AsuntodelcomentarioCar">
    <w:name w:val="Asunto del comentario Car"/>
    <w:basedOn w:val="TextocomentarioCar"/>
    <w:link w:val="Asuntodelcomentario"/>
    <w:uiPriority w:val="99"/>
    <w:semiHidden/>
    <w:rsid w:val="004444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2263">
      <w:bodyDiv w:val="1"/>
      <w:marLeft w:val="0"/>
      <w:marRight w:val="0"/>
      <w:marTop w:val="0"/>
      <w:marBottom w:val="0"/>
      <w:divBdr>
        <w:top w:val="none" w:sz="0" w:space="0" w:color="auto"/>
        <w:left w:val="none" w:sz="0" w:space="0" w:color="auto"/>
        <w:bottom w:val="none" w:sz="0" w:space="0" w:color="auto"/>
        <w:right w:val="none" w:sz="0" w:space="0" w:color="auto"/>
      </w:divBdr>
    </w:div>
    <w:div w:id="110588479">
      <w:bodyDiv w:val="1"/>
      <w:marLeft w:val="0"/>
      <w:marRight w:val="0"/>
      <w:marTop w:val="0"/>
      <w:marBottom w:val="0"/>
      <w:divBdr>
        <w:top w:val="none" w:sz="0" w:space="0" w:color="auto"/>
        <w:left w:val="none" w:sz="0" w:space="0" w:color="auto"/>
        <w:bottom w:val="none" w:sz="0" w:space="0" w:color="auto"/>
        <w:right w:val="none" w:sz="0" w:space="0" w:color="auto"/>
      </w:divBdr>
    </w:div>
    <w:div w:id="172231153">
      <w:bodyDiv w:val="1"/>
      <w:marLeft w:val="0"/>
      <w:marRight w:val="0"/>
      <w:marTop w:val="0"/>
      <w:marBottom w:val="0"/>
      <w:divBdr>
        <w:top w:val="none" w:sz="0" w:space="0" w:color="auto"/>
        <w:left w:val="none" w:sz="0" w:space="0" w:color="auto"/>
        <w:bottom w:val="none" w:sz="0" w:space="0" w:color="auto"/>
        <w:right w:val="none" w:sz="0" w:space="0" w:color="auto"/>
      </w:divBdr>
    </w:div>
    <w:div w:id="177888402">
      <w:bodyDiv w:val="1"/>
      <w:marLeft w:val="0"/>
      <w:marRight w:val="0"/>
      <w:marTop w:val="0"/>
      <w:marBottom w:val="0"/>
      <w:divBdr>
        <w:top w:val="none" w:sz="0" w:space="0" w:color="auto"/>
        <w:left w:val="none" w:sz="0" w:space="0" w:color="auto"/>
        <w:bottom w:val="none" w:sz="0" w:space="0" w:color="auto"/>
        <w:right w:val="none" w:sz="0" w:space="0" w:color="auto"/>
      </w:divBdr>
    </w:div>
    <w:div w:id="231476783">
      <w:bodyDiv w:val="1"/>
      <w:marLeft w:val="0"/>
      <w:marRight w:val="0"/>
      <w:marTop w:val="0"/>
      <w:marBottom w:val="0"/>
      <w:divBdr>
        <w:top w:val="none" w:sz="0" w:space="0" w:color="auto"/>
        <w:left w:val="none" w:sz="0" w:space="0" w:color="auto"/>
        <w:bottom w:val="none" w:sz="0" w:space="0" w:color="auto"/>
        <w:right w:val="none" w:sz="0" w:space="0" w:color="auto"/>
      </w:divBdr>
    </w:div>
    <w:div w:id="361246835">
      <w:bodyDiv w:val="1"/>
      <w:marLeft w:val="0"/>
      <w:marRight w:val="0"/>
      <w:marTop w:val="0"/>
      <w:marBottom w:val="0"/>
      <w:divBdr>
        <w:top w:val="none" w:sz="0" w:space="0" w:color="auto"/>
        <w:left w:val="none" w:sz="0" w:space="0" w:color="auto"/>
        <w:bottom w:val="none" w:sz="0" w:space="0" w:color="auto"/>
        <w:right w:val="none" w:sz="0" w:space="0" w:color="auto"/>
      </w:divBdr>
    </w:div>
    <w:div w:id="396511051">
      <w:bodyDiv w:val="1"/>
      <w:marLeft w:val="0"/>
      <w:marRight w:val="0"/>
      <w:marTop w:val="0"/>
      <w:marBottom w:val="0"/>
      <w:divBdr>
        <w:top w:val="none" w:sz="0" w:space="0" w:color="auto"/>
        <w:left w:val="none" w:sz="0" w:space="0" w:color="auto"/>
        <w:bottom w:val="none" w:sz="0" w:space="0" w:color="auto"/>
        <w:right w:val="none" w:sz="0" w:space="0" w:color="auto"/>
      </w:divBdr>
    </w:div>
    <w:div w:id="414010008">
      <w:bodyDiv w:val="1"/>
      <w:marLeft w:val="0"/>
      <w:marRight w:val="0"/>
      <w:marTop w:val="0"/>
      <w:marBottom w:val="0"/>
      <w:divBdr>
        <w:top w:val="none" w:sz="0" w:space="0" w:color="auto"/>
        <w:left w:val="none" w:sz="0" w:space="0" w:color="auto"/>
        <w:bottom w:val="none" w:sz="0" w:space="0" w:color="auto"/>
        <w:right w:val="none" w:sz="0" w:space="0" w:color="auto"/>
      </w:divBdr>
    </w:div>
    <w:div w:id="455105005">
      <w:bodyDiv w:val="1"/>
      <w:marLeft w:val="0"/>
      <w:marRight w:val="0"/>
      <w:marTop w:val="0"/>
      <w:marBottom w:val="0"/>
      <w:divBdr>
        <w:top w:val="none" w:sz="0" w:space="0" w:color="auto"/>
        <w:left w:val="none" w:sz="0" w:space="0" w:color="auto"/>
        <w:bottom w:val="none" w:sz="0" w:space="0" w:color="auto"/>
        <w:right w:val="none" w:sz="0" w:space="0" w:color="auto"/>
      </w:divBdr>
    </w:div>
    <w:div w:id="513033605">
      <w:bodyDiv w:val="1"/>
      <w:marLeft w:val="0"/>
      <w:marRight w:val="0"/>
      <w:marTop w:val="0"/>
      <w:marBottom w:val="0"/>
      <w:divBdr>
        <w:top w:val="none" w:sz="0" w:space="0" w:color="auto"/>
        <w:left w:val="none" w:sz="0" w:space="0" w:color="auto"/>
        <w:bottom w:val="none" w:sz="0" w:space="0" w:color="auto"/>
        <w:right w:val="none" w:sz="0" w:space="0" w:color="auto"/>
      </w:divBdr>
    </w:div>
    <w:div w:id="543294784">
      <w:bodyDiv w:val="1"/>
      <w:marLeft w:val="0"/>
      <w:marRight w:val="0"/>
      <w:marTop w:val="0"/>
      <w:marBottom w:val="0"/>
      <w:divBdr>
        <w:top w:val="none" w:sz="0" w:space="0" w:color="auto"/>
        <w:left w:val="none" w:sz="0" w:space="0" w:color="auto"/>
        <w:bottom w:val="none" w:sz="0" w:space="0" w:color="auto"/>
        <w:right w:val="none" w:sz="0" w:space="0" w:color="auto"/>
      </w:divBdr>
    </w:div>
    <w:div w:id="586306651">
      <w:bodyDiv w:val="1"/>
      <w:marLeft w:val="0"/>
      <w:marRight w:val="0"/>
      <w:marTop w:val="0"/>
      <w:marBottom w:val="0"/>
      <w:divBdr>
        <w:top w:val="none" w:sz="0" w:space="0" w:color="auto"/>
        <w:left w:val="none" w:sz="0" w:space="0" w:color="auto"/>
        <w:bottom w:val="none" w:sz="0" w:space="0" w:color="auto"/>
        <w:right w:val="none" w:sz="0" w:space="0" w:color="auto"/>
      </w:divBdr>
    </w:div>
    <w:div w:id="596527057">
      <w:bodyDiv w:val="1"/>
      <w:marLeft w:val="0"/>
      <w:marRight w:val="0"/>
      <w:marTop w:val="0"/>
      <w:marBottom w:val="0"/>
      <w:divBdr>
        <w:top w:val="none" w:sz="0" w:space="0" w:color="auto"/>
        <w:left w:val="none" w:sz="0" w:space="0" w:color="auto"/>
        <w:bottom w:val="none" w:sz="0" w:space="0" w:color="auto"/>
        <w:right w:val="none" w:sz="0" w:space="0" w:color="auto"/>
      </w:divBdr>
    </w:div>
    <w:div w:id="613754619">
      <w:bodyDiv w:val="1"/>
      <w:marLeft w:val="0"/>
      <w:marRight w:val="0"/>
      <w:marTop w:val="0"/>
      <w:marBottom w:val="0"/>
      <w:divBdr>
        <w:top w:val="none" w:sz="0" w:space="0" w:color="auto"/>
        <w:left w:val="none" w:sz="0" w:space="0" w:color="auto"/>
        <w:bottom w:val="none" w:sz="0" w:space="0" w:color="auto"/>
        <w:right w:val="none" w:sz="0" w:space="0" w:color="auto"/>
      </w:divBdr>
    </w:div>
    <w:div w:id="619805769">
      <w:bodyDiv w:val="1"/>
      <w:marLeft w:val="0"/>
      <w:marRight w:val="0"/>
      <w:marTop w:val="0"/>
      <w:marBottom w:val="0"/>
      <w:divBdr>
        <w:top w:val="none" w:sz="0" w:space="0" w:color="auto"/>
        <w:left w:val="none" w:sz="0" w:space="0" w:color="auto"/>
        <w:bottom w:val="none" w:sz="0" w:space="0" w:color="auto"/>
        <w:right w:val="none" w:sz="0" w:space="0" w:color="auto"/>
      </w:divBdr>
    </w:div>
    <w:div w:id="680010974">
      <w:bodyDiv w:val="1"/>
      <w:marLeft w:val="0"/>
      <w:marRight w:val="0"/>
      <w:marTop w:val="0"/>
      <w:marBottom w:val="0"/>
      <w:divBdr>
        <w:top w:val="none" w:sz="0" w:space="0" w:color="auto"/>
        <w:left w:val="none" w:sz="0" w:space="0" w:color="auto"/>
        <w:bottom w:val="none" w:sz="0" w:space="0" w:color="auto"/>
        <w:right w:val="none" w:sz="0" w:space="0" w:color="auto"/>
      </w:divBdr>
    </w:div>
    <w:div w:id="693459514">
      <w:bodyDiv w:val="1"/>
      <w:marLeft w:val="0"/>
      <w:marRight w:val="0"/>
      <w:marTop w:val="0"/>
      <w:marBottom w:val="0"/>
      <w:divBdr>
        <w:top w:val="none" w:sz="0" w:space="0" w:color="auto"/>
        <w:left w:val="none" w:sz="0" w:space="0" w:color="auto"/>
        <w:bottom w:val="none" w:sz="0" w:space="0" w:color="auto"/>
        <w:right w:val="none" w:sz="0" w:space="0" w:color="auto"/>
      </w:divBdr>
    </w:div>
    <w:div w:id="729234249">
      <w:bodyDiv w:val="1"/>
      <w:marLeft w:val="0"/>
      <w:marRight w:val="0"/>
      <w:marTop w:val="0"/>
      <w:marBottom w:val="0"/>
      <w:divBdr>
        <w:top w:val="none" w:sz="0" w:space="0" w:color="auto"/>
        <w:left w:val="none" w:sz="0" w:space="0" w:color="auto"/>
        <w:bottom w:val="none" w:sz="0" w:space="0" w:color="auto"/>
        <w:right w:val="none" w:sz="0" w:space="0" w:color="auto"/>
      </w:divBdr>
    </w:div>
    <w:div w:id="753942175">
      <w:bodyDiv w:val="1"/>
      <w:marLeft w:val="0"/>
      <w:marRight w:val="0"/>
      <w:marTop w:val="0"/>
      <w:marBottom w:val="0"/>
      <w:divBdr>
        <w:top w:val="none" w:sz="0" w:space="0" w:color="auto"/>
        <w:left w:val="none" w:sz="0" w:space="0" w:color="auto"/>
        <w:bottom w:val="none" w:sz="0" w:space="0" w:color="auto"/>
        <w:right w:val="none" w:sz="0" w:space="0" w:color="auto"/>
      </w:divBdr>
    </w:div>
    <w:div w:id="791292074">
      <w:bodyDiv w:val="1"/>
      <w:marLeft w:val="0"/>
      <w:marRight w:val="0"/>
      <w:marTop w:val="0"/>
      <w:marBottom w:val="0"/>
      <w:divBdr>
        <w:top w:val="none" w:sz="0" w:space="0" w:color="auto"/>
        <w:left w:val="none" w:sz="0" w:space="0" w:color="auto"/>
        <w:bottom w:val="none" w:sz="0" w:space="0" w:color="auto"/>
        <w:right w:val="none" w:sz="0" w:space="0" w:color="auto"/>
      </w:divBdr>
    </w:div>
    <w:div w:id="859128537">
      <w:bodyDiv w:val="1"/>
      <w:marLeft w:val="0"/>
      <w:marRight w:val="0"/>
      <w:marTop w:val="0"/>
      <w:marBottom w:val="0"/>
      <w:divBdr>
        <w:top w:val="none" w:sz="0" w:space="0" w:color="auto"/>
        <w:left w:val="none" w:sz="0" w:space="0" w:color="auto"/>
        <w:bottom w:val="none" w:sz="0" w:space="0" w:color="auto"/>
        <w:right w:val="none" w:sz="0" w:space="0" w:color="auto"/>
      </w:divBdr>
    </w:div>
    <w:div w:id="862935883">
      <w:bodyDiv w:val="1"/>
      <w:marLeft w:val="0"/>
      <w:marRight w:val="0"/>
      <w:marTop w:val="0"/>
      <w:marBottom w:val="0"/>
      <w:divBdr>
        <w:top w:val="none" w:sz="0" w:space="0" w:color="auto"/>
        <w:left w:val="none" w:sz="0" w:space="0" w:color="auto"/>
        <w:bottom w:val="none" w:sz="0" w:space="0" w:color="auto"/>
        <w:right w:val="none" w:sz="0" w:space="0" w:color="auto"/>
      </w:divBdr>
    </w:div>
    <w:div w:id="1017461140">
      <w:bodyDiv w:val="1"/>
      <w:marLeft w:val="0"/>
      <w:marRight w:val="0"/>
      <w:marTop w:val="0"/>
      <w:marBottom w:val="0"/>
      <w:divBdr>
        <w:top w:val="none" w:sz="0" w:space="0" w:color="auto"/>
        <w:left w:val="none" w:sz="0" w:space="0" w:color="auto"/>
        <w:bottom w:val="none" w:sz="0" w:space="0" w:color="auto"/>
        <w:right w:val="none" w:sz="0" w:space="0" w:color="auto"/>
      </w:divBdr>
    </w:div>
    <w:div w:id="1030690819">
      <w:bodyDiv w:val="1"/>
      <w:marLeft w:val="0"/>
      <w:marRight w:val="0"/>
      <w:marTop w:val="0"/>
      <w:marBottom w:val="0"/>
      <w:divBdr>
        <w:top w:val="none" w:sz="0" w:space="0" w:color="auto"/>
        <w:left w:val="none" w:sz="0" w:space="0" w:color="auto"/>
        <w:bottom w:val="none" w:sz="0" w:space="0" w:color="auto"/>
        <w:right w:val="none" w:sz="0" w:space="0" w:color="auto"/>
      </w:divBdr>
    </w:div>
    <w:div w:id="1048991736">
      <w:bodyDiv w:val="1"/>
      <w:marLeft w:val="0"/>
      <w:marRight w:val="0"/>
      <w:marTop w:val="0"/>
      <w:marBottom w:val="0"/>
      <w:divBdr>
        <w:top w:val="none" w:sz="0" w:space="0" w:color="auto"/>
        <w:left w:val="none" w:sz="0" w:space="0" w:color="auto"/>
        <w:bottom w:val="none" w:sz="0" w:space="0" w:color="auto"/>
        <w:right w:val="none" w:sz="0" w:space="0" w:color="auto"/>
      </w:divBdr>
    </w:div>
    <w:div w:id="1064180357">
      <w:bodyDiv w:val="1"/>
      <w:marLeft w:val="0"/>
      <w:marRight w:val="0"/>
      <w:marTop w:val="0"/>
      <w:marBottom w:val="0"/>
      <w:divBdr>
        <w:top w:val="none" w:sz="0" w:space="0" w:color="auto"/>
        <w:left w:val="none" w:sz="0" w:space="0" w:color="auto"/>
        <w:bottom w:val="none" w:sz="0" w:space="0" w:color="auto"/>
        <w:right w:val="none" w:sz="0" w:space="0" w:color="auto"/>
      </w:divBdr>
    </w:div>
    <w:div w:id="1123035885">
      <w:bodyDiv w:val="1"/>
      <w:marLeft w:val="0"/>
      <w:marRight w:val="0"/>
      <w:marTop w:val="0"/>
      <w:marBottom w:val="0"/>
      <w:divBdr>
        <w:top w:val="none" w:sz="0" w:space="0" w:color="auto"/>
        <w:left w:val="none" w:sz="0" w:space="0" w:color="auto"/>
        <w:bottom w:val="none" w:sz="0" w:space="0" w:color="auto"/>
        <w:right w:val="none" w:sz="0" w:space="0" w:color="auto"/>
      </w:divBdr>
    </w:div>
    <w:div w:id="1145048968">
      <w:bodyDiv w:val="1"/>
      <w:marLeft w:val="0"/>
      <w:marRight w:val="0"/>
      <w:marTop w:val="0"/>
      <w:marBottom w:val="0"/>
      <w:divBdr>
        <w:top w:val="none" w:sz="0" w:space="0" w:color="auto"/>
        <w:left w:val="none" w:sz="0" w:space="0" w:color="auto"/>
        <w:bottom w:val="none" w:sz="0" w:space="0" w:color="auto"/>
        <w:right w:val="none" w:sz="0" w:space="0" w:color="auto"/>
      </w:divBdr>
    </w:div>
    <w:div w:id="1275022427">
      <w:bodyDiv w:val="1"/>
      <w:marLeft w:val="0"/>
      <w:marRight w:val="0"/>
      <w:marTop w:val="0"/>
      <w:marBottom w:val="0"/>
      <w:divBdr>
        <w:top w:val="none" w:sz="0" w:space="0" w:color="auto"/>
        <w:left w:val="none" w:sz="0" w:space="0" w:color="auto"/>
        <w:bottom w:val="none" w:sz="0" w:space="0" w:color="auto"/>
        <w:right w:val="none" w:sz="0" w:space="0" w:color="auto"/>
      </w:divBdr>
    </w:div>
    <w:div w:id="1298298784">
      <w:bodyDiv w:val="1"/>
      <w:marLeft w:val="0"/>
      <w:marRight w:val="0"/>
      <w:marTop w:val="0"/>
      <w:marBottom w:val="0"/>
      <w:divBdr>
        <w:top w:val="none" w:sz="0" w:space="0" w:color="auto"/>
        <w:left w:val="none" w:sz="0" w:space="0" w:color="auto"/>
        <w:bottom w:val="none" w:sz="0" w:space="0" w:color="auto"/>
        <w:right w:val="none" w:sz="0" w:space="0" w:color="auto"/>
      </w:divBdr>
    </w:div>
    <w:div w:id="1307706657">
      <w:bodyDiv w:val="1"/>
      <w:marLeft w:val="0"/>
      <w:marRight w:val="0"/>
      <w:marTop w:val="0"/>
      <w:marBottom w:val="0"/>
      <w:divBdr>
        <w:top w:val="none" w:sz="0" w:space="0" w:color="auto"/>
        <w:left w:val="none" w:sz="0" w:space="0" w:color="auto"/>
        <w:bottom w:val="none" w:sz="0" w:space="0" w:color="auto"/>
        <w:right w:val="none" w:sz="0" w:space="0" w:color="auto"/>
      </w:divBdr>
    </w:div>
    <w:div w:id="1351950540">
      <w:bodyDiv w:val="1"/>
      <w:marLeft w:val="0"/>
      <w:marRight w:val="0"/>
      <w:marTop w:val="0"/>
      <w:marBottom w:val="0"/>
      <w:divBdr>
        <w:top w:val="none" w:sz="0" w:space="0" w:color="auto"/>
        <w:left w:val="none" w:sz="0" w:space="0" w:color="auto"/>
        <w:bottom w:val="none" w:sz="0" w:space="0" w:color="auto"/>
        <w:right w:val="none" w:sz="0" w:space="0" w:color="auto"/>
      </w:divBdr>
    </w:div>
    <w:div w:id="1385912341">
      <w:bodyDiv w:val="1"/>
      <w:marLeft w:val="0"/>
      <w:marRight w:val="0"/>
      <w:marTop w:val="0"/>
      <w:marBottom w:val="0"/>
      <w:divBdr>
        <w:top w:val="none" w:sz="0" w:space="0" w:color="auto"/>
        <w:left w:val="none" w:sz="0" w:space="0" w:color="auto"/>
        <w:bottom w:val="none" w:sz="0" w:space="0" w:color="auto"/>
        <w:right w:val="none" w:sz="0" w:space="0" w:color="auto"/>
      </w:divBdr>
    </w:div>
    <w:div w:id="1403599302">
      <w:bodyDiv w:val="1"/>
      <w:marLeft w:val="0"/>
      <w:marRight w:val="0"/>
      <w:marTop w:val="0"/>
      <w:marBottom w:val="0"/>
      <w:divBdr>
        <w:top w:val="none" w:sz="0" w:space="0" w:color="auto"/>
        <w:left w:val="none" w:sz="0" w:space="0" w:color="auto"/>
        <w:bottom w:val="none" w:sz="0" w:space="0" w:color="auto"/>
        <w:right w:val="none" w:sz="0" w:space="0" w:color="auto"/>
      </w:divBdr>
    </w:div>
    <w:div w:id="1420370889">
      <w:bodyDiv w:val="1"/>
      <w:marLeft w:val="0"/>
      <w:marRight w:val="0"/>
      <w:marTop w:val="0"/>
      <w:marBottom w:val="0"/>
      <w:divBdr>
        <w:top w:val="none" w:sz="0" w:space="0" w:color="auto"/>
        <w:left w:val="none" w:sz="0" w:space="0" w:color="auto"/>
        <w:bottom w:val="none" w:sz="0" w:space="0" w:color="auto"/>
        <w:right w:val="none" w:sz="0" w:space="0" w:color="auto"/>
      </w:divBdr>
    </w:div>
    <w:div w:id="1425221312">
      <w:bodyDiv w:val="1"/>
      <w:marLeft w:val="0"/>
      <w:marRight w:val="0"/>
      <w:marTop w:val="0"/>
      <w:marBottom w:val="0"/>
      <w:divBdr>
        <w:top w:val="none" w:sz="0" w:space="0" w:color="auto"/>
        <w:left w:val="none" w:sz="0" w:space="0" w:color="auto"/>
        <w:bottom w:val="none" w:sz="0" w:space="0" w:color="auto"/>
        <w:right w:val="none" w:sz="0" w:space="0" w:color="auto"/>
      </w:divBdr>
    </w:div>
    <w:div w:id="1514614106">
      <w:bodyDiv w:val="1"/>
      <w:marLeft w:val="0"/>
      <w:marRight w:val="0"/>
      <w:marTop w:val="0"/>
      <w:marBottom w:val="0"/>
      <w:divBdr>
        <w:top w:val="none" w:sz="0" w:space="0" w:color="auto"/>
        <w:left w:val="none" w:sz="0" w:space="0" w:color="auto"/>
        <w:bottom w:val="none" w:sz="0" w:space="0" w:color="auto"/>
        <w:right w:val="none" w:sz="0" w:space="0" w:color="auto"/>
      </w:divBdr>
    </w:div>
    <w:div w:id="1520698017">
      <w:bodyDiv w:val="1"/>
      <w:marLeft w:val="0"/>
      <w:marRight w:val="0"/>
      <w:marTop w:val="0"/>
      <w:marBottom w:val="0"/>
      <w:divBdr>
        <w:top w:val="none" w:sz="0" w:space="0" w:color="auto"/>
        <w:left w:val="none" w:sz="0" w:space="0" w:color="auto"/>
        <w:bottom w:val="none" w:sz="0" w:space="0" w:color="auto"/>
        <w:right w:val="none" w:sz="0" w:space="0" w:color="auto"/>
      </w:divBdr>
    </w:div>
    <w:div w:id="1534733846">
      <w:bodyDiv w:val="1"/>
      <w:marLeft w:val="0"/>
      <w:marRight w:val="0"/>
      <w:marTop w:val="0"/>
      <w:marBottom w:val="0"/>
      <w:divBdr>
        <w:top w:val="none" w:sz="0" w:space="0" w:color="auto"/>
        <w:left w:val="none" w:sz="0" w:space="0" w:color="auto"/>
        <w:bottom w:val="none" w:sz="0" w:space="0" w:color="auto"/>
        <w:right w:val="none" w:sz="0" w:space="0" w:color="auto"/>
      </w:divBdr>
    </w:div>
    <w:div w:id="1730611186">
      <w:bodyDiv w:val="1"/>
      <w:marLeft w:val="0"/>
      <w:marRight w:val="0"/>
      <w:marTop w:val="0"/>
      <w:marBottom w:val="0"/>
      <w:divBdr>
        <w:top w:val="none" w:sz="0" w:space="0" w:color="auto"/>
        <w:left w:val="none" w:sz="0" w:space="0" w:color="auto"/>
        <w:bottom w:val="none" w:sz="0" w:space="0" w:color="auto"/>
        <w:right w:val="none" w:sz="0" w:space="0" w:color="auto"/>
      </w:divBdr>
    </w:div>
    <w:div w:id="1797333629">
      <w:bodyDiv w:val="1"/>
      <w:marLeft w:val="0"/>
      <w:marRight w:val="0"/>
      <w:marTop w:val="0"/>
      <w:marBottom w:val="0"/>
      <w:divBdr>
        <w:top w:val="none" w:sz="0" w:space="0" w:color="auto"/>
        <w:left w:val="none" w:sz="0" w:space="0" w:color="auto"/>
        <w:bottom w:val="none" w:sz="0" w:space="0" w:color="auto"/>
        <w:right w:val="none" w:sz="0" w:space="0" w:color="auto"/>
      </w:divBdr>
    </w:div>
    <w:div w:id="1804885298">
      <w:bodyDiv w:val="1"/>
      <w:marLeft w:val="0"/>
      <w:marRight w:val="0"/>
      <w:marTop w:val="0"/>
      <w:marBottom w:val="0"/>
      <w:divBdr>
        <w:top w:val="none" w:sz="0" w:space="0" w:color="auto"/>
        <w:left w:val="none" w:sz="0" w:space="0" w:color="auto"/>
        <w:bottom w:val="none" w:sz="0" w:space="0" w:color="auto"/>
        <w:right w:val="none" w:sz="0" w:space="0" w:color="auto"/>
      </w:divBdr>
    </w:div>
    <w:div w:id="1837381721">
      <w:bodyDiv w:val="1"/>
      <w:marLeft w:val="0"/>
      <w:marRight w:val="0"/>
      <w:marTop w:val="0"/>
      <w:marBottom w:val="0"/>
      <w:divBdr>
        <w:top w:val="none" w:sz="0" w:space="0" w:color="auto"/>
        <w:left w:val="none" w:sz="0" w:space="0" w:color="auto"/>
        <w:bottom w:val="none" w:sz="0" w:space="0" w:color="auto"/>
        <w:right w:val="none" w:sz="0" w:space="0" w:color="auto"/>
      </w:divBdr>
    </w:div>
    <w:div w:id="1903127914">
      <w:bodyDiv w:val="1"/>
      <w:marLeft w:val="0"/>
      <w:marRight w:val="0"/>
      <w:marTop w:val="0"/>
      <w:marBottom w:val="0"/>
      <w:divBdr>
        <w:top w:val="none" w:sz="0" w:space="0" w:color="auto"/>
        <w:left w:val="none" w:sz="0" w:space="0" w:color="auto"/>
        <w:bottom w:val="none" w:sz="0" w:space="0" w:color="auto"/>
        <w:right w:val="none" w:sz="0" w:space="0" w:color="auto"/>
      </w:divBdr>
    </w:div>
    <w:div w:id="2075007066">
      <w:bodyDiv w:val="1"/>
      <w:marLeft w:val="0"/>
      <w:marRight w:val="0"/>
      <w:marTop w:val="0"/>
      <w:marBottom w:val="0"/>
      <w:divBdr>
        <w:top w:val="none" w:sz="0" w:space="0" w:color="auto"/>
        <w:left w:val="none" w:sz="0" w:space="0" w:color="auto"/>
        <w:bottom w:val="none" w:sz="0" w:space="0" w:color="auto"/>
        <w:right w:val="none" w:sz="0" w:space="0" w:color="auto"/>
      </w:divBdr>
    </w:div>
    <w:div w:id="2085183146">
      <w:bodyDiv w:val="1"/>
      <w:marLeft w:val="0"/>
      <w:marRight w:val="0"/>
      <w:marTop w:val="0"/>
      <w:marBottom w:val="0"/>
      <w:divBdr>
        <w:top w:val="none" w:sz="0" w:space="0" w:color="auto"/>
        <w:left w:val="none" w:sz="0" w:space="0" w:color="auto"/>
        <w:bottom w:val="none" w:sz="0" w:space="0" w:color="auto"/>
        <w:right w:val="none" w:sz="0" w:space="0" w:color="auto"/>
      </w:divBdr>
    </w:div>
    <w:div w:id="2107727627">
      <w:bodyDiv w:val="1"/>
      <w:marLeft w:val="0"/>
      <w:marRight w:val="0"/>
      <w:marTop w:val="0"/>
      <w:marBottom w:val="0"/>
      <w:divBdr>
        <w:top w:val="none" w:sz="0" w:space="0" w:color="auto"/>
        <w:left w:val="none" w:sz="0" w:space="0" w:color="auto"/>
        <w:bottom w:val="none" w:sz="0" w:space="0" w:color="auto"/>
        <w:right w:val="none" w:sz="0" w:space="0" w:color="auto"/>
      </w:divBdr>
    </w:div>
    <w:div w:id="21086930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servas@vimexpor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3428</Words>
  <Characters>18854</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wwww</dc:creator>
  <cp:keywords/>
  <dc:description/>
  <cp:lastModifiedBy>Office</cp:lastModifiedBy>
  <cp:revision>6</cp:revision>
  <dcterms:created xsi:type="dcterms:W3CDTF">2026-09-17T23:11:00Z</dcterms:created>
  <dcterms:modified xsi:type="dcterms:W3CDTF">2026-09-17T23:30:00Z</dcterms:modified>
</cp:coreProperties>
</file>